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5E" w:rsidRPr="00B525C3" w:rsidRDefault="00B20E5E" w:rsidP="00455A8C">
      <w:pPr>
        <w:spacing w:after="0" w:line="240" w:lineRule="auto"/>
        <w:jc w:val="center"/>
        <w:rPr>
          <w:rFonts w:ascii="Times New Roman" w:hAnsi="Times New Roman" w:cs="Times New Roman"/>
          <w:b/>
          <w:sz w:val="28"/>
          <w:szCs w:val="26"/>
        </w:rPr>
      </w:pPr>
      <w:r w:rsidRPr="00B525C3">
        <w:rPr>
          <w:rFonts w:ascii="Times New Roman" w:hAnsi="Times New Roman" w:cs="Times New Roman"/>
          <w:b/>
          <w:sz w:val="28"/>
          <w:szCs w:val="26"/>
        </w:rPr>
        <w:t>Tájékoztató természetes személy igazságügyi szakértői névjegyzékbe</w:t>
      </w:r>
    </w:p>
    <w:p w:rsidR="00B20E5E" w:rsidRPr="00B525C3" w:rsidRDefault="00B20E5E" w:rsidP="00455A8C">
      <w:pPr>
        <w:spacing w:after="0" w:line="240" w:lineRule="auto"/>
        <w:jc w:val="center"/>
        <w:rPr>
          <w:rFonts w:ascii="Times New Roman" w:hAnsi="Times New Roman" w:cs="Times New Roman"/>
          <w:b/>
          <w:sz w:val="28"/>
          <w:szCs w:val="26"/>
        </w:rPr>
      </w:pPr>
      <w:proofErr w:type="gramStart"/>
      <w:r w:rsidRPr="00B525C3">
        <w:rPr>
          <w:rFonts w:ascii="Times New Roman" w:hAnsi="Times New Roman" w:cs="Times New Roman"/>
          <w:b/>
          <w:sz w:val="28"/>
          <w:szCs w:val="26"/>
        </w:rPr>
        <w:t>történő</w:t>
      </w:r>
      <w:proofErr w:type="gramEnd"/>
      <w:r w:rsidRPr="00B525C3">
        <w:rPr>
          <w:rFonts w:ascii="Times New Roman" w:hAnsi="Times New Roman" w:cs="Times New Roman"/>
          <w:b/>
          <w:sz w:val="28"/>
          <w:szCs w:val="26"/>
        </w:rPr>
        <w:t xml:space="preserve"> felvételi, illetve szakterület kiterjesztés iránti eljárásának szabályairól</w:t>
      </w:r>
    </w:p>
    <w:p w:rsidR="00B20E5E" w:rsidRPr="00B20E5E" w:rsidRDefault="00B20E5E" w:rsidP="00B20E5E">
      <w:pPr>
        <w:spacing w:line="240" w:lineRule="auto"/>
        <w:jc w:val="center"/>
        <w:rPr>
          <w:rFonts w:ascii="Times New Roman" w:hAnsi="Times New Roman" w:cs="Times New Roman"/>
          <w:b/>
          <w:sz w:val="24"/>
          <w:szCs w:val="24"/>
        </w:rPr>
      </w:pPr>
    </w:p>
    <w:p w:rsidR="00B20E5E" w:rsidRDefault="003717BB" w:rsidP="00DA2C10">
      <w:pPr>
        <w:spacing w:line="240" w:lineRule="auto"/>
        <w:jc w:val="both"/>
        <w:rPr>
          <w:rFonts w:ascii="Times New Roman" w:hAnsi="Times New Roman" w:cs="Times New Roman"/>
          <w:sz w:val="24"/>
          <w:szCs w:val="24"/>
        </w:rPr>
      </w:pPr>
      <w:r w:rsidRPr="003717BB">
        <w:rPr>
          <w:rFonts w:ascii="Times New Roman" w:hAnsi="Times New Roman" w:cs="Times New Roman"/>
          <w:sz w:val="24"/>
          <w:szCs w:val="24"/>
        </w:rPr>
        <w:t>Az</w:t>
      </w:r>
      <w:r w:rsidR="00B20E5E" w:rsidRPr="00B20E5E">
        <w:rPr>
          <w:rFonts w:ascii="Times New Roman" w:hAnsi="Times New Roman" w:cs="Times New Roman"/>
          <w:sz w:val="24"/>
          <w:szCs w:val="24"/>
        </w:rPr>
        <w:t xml:space="preserve"> igazságügyi szakértőkről szóló 2016. évi XXIX.</w:t>
      </w:r>
      <w:r w:rsidR="00B20E5E">
        <w:rPr>
          <w:rFonts w:ascii="Times New Roman" w:hAnsi="Times New Roman" w:cs="Times New Roman"/>
          <w:sz w:val="24"/>
          <w:szCs w:val="24"/>
        </w:rPr>
        <w:t xml:space="preserve"> </w:t>
      </w:r>
      <w:r w:rsidR="00B20E5E" w:rsidRPr="00B20E5E">
        <w:rPr>
          <w:rFonts w:ascii="Times New Roman" w:hAnsi="Times New Roman" w:cs="Times New Roman"/>
          <w:sz w:val="24"/>
          <w:szCs w:val="24"/>
        </w:rPr>
        <w:t>törvény</w:t>
      </w:r>
      <w:r w:rsidR="00B20E5E">
        <w:rPr>
          <w:rFonts w:ascii="Times New Roman" w:hAnsi="Times New Roman" w:cs="Times New Roman"/>
          <w:sz w:val="24"/>
          <w:szCs w:val="24"/>
        </w:rPr>
        <w:t xml:space="preserve"> (a továbbiakban: </w:t>
      </w:r>
      <w:proofErr w:type="spellStart"/>
      <w:r w:rsidR="00B20E5E">
        <w:rPr>
          <w:rFonts w:ascii="Times New Roman" w:hAnsi="Times New Roman" w:cs="Times New Roman"/>
          <w:sz w:val="24"/>
          <w:szCs w:val="24"/>
        </w:rPr>
        <w:t>Szaktv</w:t>
      </w:r>
      <w:proofErr w:type="spellEnd"/>
      <w:r w:rsidR="00B20E5E">
        <w:rPr>
          <w:rFonts w:ascii="Times New Roman" w:hAnsi="Times New Roman" w:cs="Times New Roman"/>
          <w:sz w:val="24"/>
          <w:szCs w:val="24"/>
        </w:rPr>
        <w:t>.)</w:t>
      </w:r>
      <w:r w:rsidR="00B20E5E" w:rsidRPr="00B360B2">
        <w:rPr>
          <w:rFonts w:ascii="Times New Roman" w:hAnsi="Times New Roman" w:cs="Times New Roman"/>
          <w:color w:val="FF0000"/>
          <w:sz w:val="24"/>
          <w:szCs w:val="24"/>
        </w:rPr>
        <w:t xml:space="preserve"> </w:t>
      </w:r>
      <w:r w:rsidR="00B20E5E" w:rsidRPr="00B20E5E">
        <w:rPr>
          <w:rFonts w:ascii="Times New Roman" w:hAnsi="Times New Roman" w:cs="Times New Roman"/>
          <w:sz w:val="24"/>
          <w:szCs w:val="24"/>
        </w:rPr>
        <w:t>jelentős változásokat hozott a szakértői névjegyzékbe</w:t>
      </w:r>
      <w:r w:rsidR="00B20E5E">
        <w:rPr>
          <w:rFonts w:ascii="Times New Roman" w:hAnsi="Times New Roman" w:cs="Times New Roman"/>
          <w:sz w:val="24"/>
          <w:szCs w:val="24"/>
        </w:rPr>
        <w:t xml:space="preserve"> </w:t>
      </w:r>
      <w:r w:rsidR="00B20E5E" w:rsidRPr="00B20E5E">
        <w:rPr>
          <w:rFonts w:ascii="Times New Roman" w:hAnsi="Times New Roman" w:cs="Times New Roman"/>
          <w:sz w:val="24"/>
          <w:szCs w:val="24"/>
        </w:rPr>
        <w:t>vételi eljárást illetően. A</w:t>
      </w:r>
      <w:r w:rsidR="00B20E5E">
        <w:rPr>
          <w:rFonts w:ascii="Times New Roman" w:hAnsi="Times New Roman" w:cs="Times New Roman"/>
          <w:sz w:val="24"/>
          <w:szCs w:val="24"/>
        </w:rPr>
        <w:t xml:space="preserve"> </w:t>
      </w:r>
      <w:proofErr w:type="spellStart"/>
      <w:r w:rsidR="00B20E5E">
        <w:rPr>
          <w:rFonts w:ascii="Times New Roman" w:hAnsi="Times New Roman" w:cs="Times New Roman"/>
          <w:sz w:val="24"/>
          <w:szCs w:val="24"/>
        </w:rPr>
        <w:t>Szaktv</w:t>
      </w:r>
      <w:proofErr w:type="spellEnd"/>
      <w:r w:rsidR="00B20E5E">
        <w:rPr>
          <w:rFonts w:ascii="Times New Roman" w:hAnsi="Times New Roman" w:cs="Times New Roman"/>
          <w:sz w:val="24"/>
          <w:szCs w:val="24"/>
        </w:rPr>
        <w:t>. 2025. január 1. napjától hatályos változásait</w:t>
      </w:r>
      <w:r w:rsidR="00B20E5E" w:rsidRPr="00B20E5E">
        <w:rPr>
          <w:rFonts w:ascii="Times New Roman" w:hAnsi="Times New Roman" w:cs="Times New Roman"/>
          <w:sz w:val="24"/>
          <w:szCs w:val="24"/>
        </w:rPr>
        <w:t xml:space="preserve"> követve </w:t>
      </w:r>
      <w:r w:rsidR="00B20E5E" w:rsidRPr="00455A8C">
        <w:rPr>
          <w:rFonts w:ascii="Times New Roman" w:hAnsi="Times New Roman" w:cs="Times New Roman"/>
          <w:b/>
          <w:sz w:val="24"/>
          <w:szCs w:val="24"/>
        </w:rPr>
        <w:t>módosult az igazságügyi szakértői névjegyzék vezetéséről szóló 210/2005. (X. 5.) Korm. rendelet</w:t>
      </w:r>
      <w:r w:rsidR="00DA2C10" w:rsidRPr="00455A8C">
        <w:rPr>
          <w:rFonts w:ascii="Times New Roman" w:hAnsi="Times New Roman" w:cs="Times New Roman"/>
          <w:b/>
          <w:sz w:val="24"/>
          <w:szCs w:val="24"/>
        </w:rPr>
        <w:t xml:space="preserve"> és az igazságügyi szakértői szakterületekről, valamint az azokhoz kapcsolódó képesítési és egyéb szakmai feltételekről szóló 9/2006. (II.27) IM rendelet </w:t>
      </w:r>
      <w:r w:rsidR="00B20E5E" w:rsidRPr="00455A8C">
        <w:rPr>
          <w:rFonts w:ascii="Times New Roman" w:hAnsi="Times New Roman" w:cs="Times New Roman"/>
          <w:b/>
          <w:sz w:val="24"/>
          <w:szCs w:val="24"/>
        </w:rPr>
        <w:t>is</w:t>
      </w:r>
      <w:r w:rsidR="00B20E5E" w:rsidRPr="00B20E5E">
        <w:rPr>
          <w:rFonts w:ascii="Times New Roman" w:hAnsi="Times New Roman" w:cs="Times New Roman"/>
          <w:sz w:val="24"/>
          <w:szCs w:val="24"/>
        </w:rPr>
        <w:t>,</w:t>
      </w:r>
      <w:r w:rsidR="00B20E5E">
        <w:rPr>
          <w:rFonts w:ascii="Times New Roman" w:hAnsi="Times New Roman" w:cs="Times New Roman"/>
          <w:sz w:val="24"/>
          <w:szCs w:val="24"/>
        </w:rPr>
        <w:t xml:space="preserve"> </w:t>
      </w:r>
      <w:r w:rsidR="00B20E5E" w:rsidRPr="00B20E5E">
        <w:rPr>
          <w:rFonts w:ascii="Times New Roman" w:hAnsi="Times New Roman" w:cs="Times New Roman"/>
          <w:sz w:val="24"/>
          <w:szCs w:val="24"/>
        </w:rPr>
        <w:t>amely meghatározza az igazságügyi szakértői névjegyzékbe vétel, illetve a szakterület</w:t>
      </w:r>
      <w:r w:rsidR="00B20E5E">
        <w:rPr>
          <w:rFonts w:ascii="Times New Roman" w:hAnsi="Times New Roman" w:cs="Times New Roman"/>
          <w:sz w:val="24"/>
          <w:szCs w:val="24"/>
        </w:rPr>
        <w:t xml:space="preserve"> </w:t>
      </w:r>
      <w:r w:rsidR="00B20E5E" w:rsidRPr="00B20E5E">
        <w:rPr>
          <w:rFonts w:ascii="Times New Roman" w:hAnsi="Times New Roman" w:cs="Times New Roman"/>
          <w:sz w:val="24"/>
          <w:szCs w:val="24"/>
        </w:rPr>
        <w:t>kiterjesztése iránti kérelem benyújtása során csatolni szükséges dokumentumok tartalmi</w:t>
      </w:r>
      <w:r w:rsidR="00B20E5E">
        <w:rPr>
          <w:rFonts w:ascii="Times New Roman" w:hAnsi="Times New Roman" w:cs="Times New Roman"/>
          <w:sz w:val="24"/>
          <w:szCs w:val="24"/>
        </w:rPr>
        <w:t xml:space="preserve"> </w:t>
      </w:r>
      <w:r w:rsidR="00B20E5E" w:rsidRPr="00B20E5E">
        <w:rPr>
          <w:rFonts w:ascii="Times New Roman" w:hAnsi="Times New Roman" w:cs="Times New Roman"/>
          <w:sz w:val="24"/>
          <w:szCs w:val="24"/>
        </w:rPr>
        <w:t>elemeit.</w:t>
      </w:r>
    </w:p>
    <w:p w:rsidR="00B20E5E" w:rsidRP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Ennek megfelelően az alábbi tájékoztató, valamint a honlapunkon megtalálható új kérelem,</w:t>
      </w:r>
      <w:r>
        <w:rPr>
          <w:rFonts w:ascii="Times New Roman" w:hAnsi="Times New Roman" w:cs="Times New Roman"/>
          <w:sz w:val="24"/>
          <w:szCs w:val="24"/>
        </w:rPr>
        <w:t xml:space="preserve"> </w:t>
      </w:r>
      <w:r w:rsidRPr="00B20E5E">
        <w:rPr>
          <w:rFonts w:ascii="Times New Roman" w:hAnsi="Times New Roman" w:cs="Times New Roman"/>
          <w:sz w:val="24"/>
          <w:szCs w:val="24"/>
        </w:rPr>
        <w:t>illetve személyi adatlap minta már az új jogszabályok által meghatározott feltételeket</w:t>
      </w:r>
      <w:r>
        <w:rPr>
          <w:rFonts w:ascii="Times New Roman" w:hAnsi="Times New Roman" w:cs="Times New Roman"/>
          <w:sz w:val="24"/>
          <w:szCs w:val="24"/>
        </w:rPr>
        <w:t xml:space="preserve"> </w:t>
      </w:r>
      <w:r w:rsidRPr="00B20E5E">
        <w:rPr>
          <w:rFonts w:ascii="Times New Roman" w:hAnsi="Times New Roman" w:cs="Times New Roman"/>
          <w:sz w:val="24"/>
          <w:szCs w:val="24"/>
        </w:rPr>
        <w:t>tartalmazza.</w:t>
      </w:r>
    </w:p>
    <w:p w:rsid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A jogszabályváltozások miatt az alábbi</w:t>
      </w:r>
      <w:r>
        <w:rPr>
          <w:rFonts w:ascii="Times New Roman" w:hAnsi="Times New Roman" w:cs="Times New Roman"/>
          <w:sz w:val="24"/>
          <w:szCs w:val="24"/>
        </w:rPr>
        <w:t xml:space="preserve"> </w:t>
      </w:r>
      <w:r w:rsidRPr="00B20E5E">
        <w:rPr>
          <w:rFonts w:ascii="Times New Roman" w:hAnsi="Times New Roman" w:cs="Times New Roman"/>
          <w:sz w:val="24"/>
          <w:szCs w:val="24"/>
        </w:rPr>
        <w:t xml:space="preserve">legfontosabb változásokra kell figyelemmel lenni az újonnan </w:t>
      </w:r>
      <w:r>
        <w:rPr>
          <w:rFonts w:ascii="Times New Roman" w:hAnsi="Times New Roman" w:cs="Times New Roman"/>
          <w:sz w:val="24"/>
          <w:szCs w:val="24"/>
        </w:rPr>
        <w:t>igazságügyi szakértői névjegyzékbe vétel iránti, illetve szakterület kiterjesztés iránti kérelmet benyújtóknak.</w:t>
      </w:r>
    </w:p>
    <w:p w:rsidR="00B20E5E" w:rsidRPr="00B20E5E" w:rsidRDefault="00B20E5E"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Szaktv</w:t>
      </w:r>
      <w:proofErr w:type="spellEnd"/>
      <w:r>
        <w:rPr>
          <w:rFonts w:ascii="Times New Roman" w:hAnsi="Times New Roman" w:cs="Times New Roman"/>
          <w:sz w:val="24"/>
          <w:szCs w:val="24"/>
        </w:rPr>
        <w:t>. 5. §</w:t>
      </w:r>
      <w:proofErr w:type="spellStart"/>
      <w:r>
        <w:rPr>
          <w:rFonts w:ascii="Times New Roman" w:hAnsi="Times New Roman" w:cs="Times New Roman"/>
          <w:sz w:val="24"/>
          <w:szCs w:val="24"/>
        </w:rPr>
        <w:t>-</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alapján az i</w:t>
      </w:r>
      <w:r w:rsidRPr="00B20E5E">
        <w:rPr>
          <w:rFonts w:ascii="Times New Roman" w:hAnsi="Times New Roman" w:cs="Times New Roman"/>
          <w:sz w:val="24"/>
          <w:szCs w:val="24"/>
        </w:rPr>
        <w:t>gazságügyi szakértői tevékenység végzését a névjegyzéket vezető hatóság – a névjegyzékbe, meghatározott szakterületre történő felvétel útján – kérelemre annak a természetes személynek engedélyezi, aki a (2) bekezdésben meghatározott feltételeknek megfelel és akivel szemben nem áll fenn a (3) bekezdésben foglalt kizáró ok.</w:t>
      </w:r>
    </w:p>
    <w:p w:rsidR="00EA7630" w:rsidRDefault="00B20E5E"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455A8C">
        <w:rPr>
          <w:rFonts w:ascii="Times New Roman" w:hAnsi="Times New Roman" w:cs="Times New Roman"/>
          <w:b/>
          <w:sz w:val="24"/>
          <w:szCs w:val="24"/>
        </w:rPr>
        <w:t>Szaktv</w:t>
      </w:r>
      <w:proofErr w:type="spellEnd"/>
      <w:r w:rsidRPr="003717BB">
        <w:rPr>
          <w:rFonts w:ascii="Times New Roman" w:hAnsi="Times New Roman" w:cs="Times New Roman"/>
          <w:b/>
          <w:sz w:val="24"/>
          <w:szCs w:val="24"/>
        </w:rPr>
        <w:t>.</w:t>
      </w:r>
      <w:r w:rsidR="00455A8C" w:rsidRPr="003717BB">
        <w:rPr>
          <w:rFonts w:ascii="Times New Roman" w:hAnsi="Times New Roman" w:cs="Times New Roman"/>
          <w:b/>
          <w:sz w:val="24"/>
          <w:szCs w:val="24"/>
        </w:rPr>
        <w:t xml:space="preserve"> 5. §</w:t>
      </w:r>
      <w:r w:rsidRPr="00455A8C">
        <w:rPr>
          <w:rFonts w:ascii="Times New Roman" w:hAnsi="Times New Roman" w:cs="Times New Roman"/>
          <w:b/>
          <w:sz w:val="24"/>
          <w:szCs w:val="24"/>
        </w:rPr>
        <w:t xml:space="preserve"> (2)</w:t>
      </w:r>
      <w:r w:rsidRPr="00B20E5E">
        <w:rPr>
          <w:rFonts w:ascii="Times New Roman" w:hAnsi="Times New Roman" w:cs="Times New Roman"/>
          <w:sz w:val="24"/>
          <w:szCs w:val="24"/>
        </w:rPr>
        <w:t xml:space="preserve"> </w:t>
      </w:r>
      <w:r>
        <w:rPr>
          <w:rFonts w:ascii="Times New Roman" w:hAnsi="Times New Roman" w:cs="Times New Roman"/>
          <w:sz w:val="24"/>
          <w:szCs w:val="24"/>
        </w:rPr>
        <w:t xml:space="preserve">bekezdésében </w:t>
      </w:r>
      <w:r w:rsidR="00EA7630">
        <w:rPr>
          <w:rFonts w:ascii="Times New Roman" w:hAnsi="Times New Roman" w:cs="Times New Roman"/>
          <w:sz w:val="24"/>
          <w:szCs w:val="24"/>
        </w:rPr>
        <w:t>meghatározott feltételek az alábbiak:</w:t>
      </w:r>
    </w:p>
    <w:p w:rsidR="00B20E5E" w:rsidRPr="00C46808" w:rsidRDefault="00B20E5E" w:rsidP="00B20E5E">
      <w:pPr>
        <w:spacing w:line="240" w:lineRule="auto"/>
        <w:jc w:val="both"/>
        <w:rPr>
          <w:rFonts w:ascii="Times New Roman" w:hAnsi="Times New Roman" w:cs="Times New Roman"/>
          <w:b/>
          <w:sz w:val="24"/>
          <w:szCs w:val="24"/>
          <w:u w:val="single"/>
        </w:rPr>
      </w:pPr>
      <w:r w:rsidRPr="00C46808">
        <w:rPr>
          <w:rFonts w:ascii="Times New Roman" w:hAnsi="Times New Roman" w:cs="Times New Roman"/>
          <w:b/>
          <w:sz w:val="24"/>
          <w:szCs w:val="24"/>
          <w:u w:val="single"/>
        </w:rPr>
        <w:t>A névjegyzékbe az vehető fel, aki</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a</w:t>
      </w:r>
      <w:proofErr w:type="gram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büntetlen előéletű, és nem áll az igazságügyi szakértői vagy a szakterületének megfelelő tevékenység folytatását kizáró foglalkozástól eltiltás hatálya alatt,</w:t>
      </w:r>
    </w:p>
    <w:p w:rsidR="00B20E5E" w:rsidRPr="00455A8C" w:rsidRDefault="00455A8C" w:rsidP="00B20E5E">
      <w:pPr>
        <w:spacing w:line="240" w:lineRule="auto"/>
        <w:jc w:val="both"/>
        <w:rPr>
          <w:rFonts w:ascii="Times New Roman" w:hAnsi="Times New Roman" w:cs="Times New Roman"/>
          <w:b/>
          <w:sz w:val="24"/>
          <w:szCs w:val="24"/>
        </w:rPr>
      </w:pPr>
      <w:r w:rsidRPr="00455A8C">
        <w:rPr>
          <w:rFonts w:ascii="Times New Roman" w:hAnsi="Times New Roman" w:cs="Times New Roman"/>
          <w:b/>
          <w:sz w:val="24"/>
          <w:szCs w:val="24"/>
        </w:rPr>
        <w:t>b)</w:t>
      </w:r>
      <w:r>
        <w:rPr>
          <w:rFonts w:ascii="Times New Roman" w:hAnsi="Times New Roman" w:cs="Times New Roman"/>
          <w:sz w:val="24"/>
          <w:szCs w:val="24"/>
        </w:rPr>
        <w:t> </w:t>
      </w:r>
      <w:r w:rsidR="00B20E5E" w:rsidRPr="00455A8C">
        <w:rPr>
          <w:rFonts w:ascii="Times New Roman" w:hAnsi="Times New Roman" w:cs="Times New Roman"/>
          <w:b/>
          <w:sz w:val="24"/>
          <w:szCs w:val="24"/>
        </w:rPr>
        <w:t>a kérelmében megjelölt szakterületen</w:t>
      </w:r>
    </w:p>
    <w:p w:rsidR="00B20E5E" w:rsidRPr="00455A8C" w:rsidRDefault="00B20E5E" w:rsidP="00B20E5E">
      <w:pPr>
        <w:spacing w:line="240" w:lineRule="auto"/>
        <w:jc w:val="both"/>
        <w:rPr>
          <w:rFonts w:ascii="Times New Roman" w:hAnsi="Times New Roman" w:cs="Times New Roman"/>
          <w:b/>
          <w:sz w:val="24"/>
          <w:szCs w:val="24"/>
        </w:rPr>
      </w:pPr>
      <w:proofErr w:type="spellStart"/>
      <w:r w:rsidRPr="00455A8C">
        <w:rPr>
          <w:rFonts w:ascii="Times New Roman" w:hAnsi="Times New Roman" w:cs="Times New Roman"/>
          <w:b/>
          <w:sz w:val="24"/>
          <w:szCs w:val="24"/>
        </w:rPr>
        <w:t>ba</w:t>
      </w:r>
      <w:proofErr w:type="spell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az igazságügyi szakértői tevékenység folytatásához meghatározott vagy azzal egyenértékű képesítéssel és</w:t>
      </w:r>
    </w:p>
    <w:p w:rsidR="00B20E5E" w:rsidRPr="00455A8C" w:rsidRDefault="00B20E5E" w:rsidP="00B20E5E">
      <w:pPr>
        <w:spacing w:line="240" w:lineRule="auto"/>
        <w:jc w:val="both"/>
        <w:rPr>
          <w:rFonts w:ascii="Times New Roman" w:hAnsi="Times New Roman" w:cs="Times New Roman"/>
          <w:b/>
          <w:sz w:val="24"/>
          <w:szCs w:val="24"/>
        </w:rPr>
      </w:pPr>
      <w:proofErr w:type="spellStart"/>
      <w:r w:rsidRPr="00455A8C">
        <w:rPr>
          <w:rFonts w:ascii="Times New Roman" w:hAnsi="Times New Roman" w:cs="Times New Roman"/>
          <w:b/>
          <w:sz w:val="24"/>
          <w:szCs w:val="24"/>
        </w:rPr>
        <w:t>bb</w:t>
      </w:r>
      <w:proofErr w:type="spell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 ha jogszabály eltérően nem rendelkezik – a képesítés megszerzésétől számított, legalább kétéves szakirányú</w:t>
      </w:r>
      <w:r w:rsidR="00EA7630" w:rsidRPr="00455A8C">
        <w:rPr>
          <w:rFonts w:ascii="Times New Roman" w:hAnsi="Times New Roman" w:cs="Times New Roman"/>
          <w:b/>
          <w:sz w:val="24"/>
          <w:szCs w:val="24"/>
        </w:rPr>
        <w:t xml:space="preserve"> </w:t>
      </w:r>
      <w:r w:rsidRPr="00455A8C">
        <w:rPr>
          <w:rFonts w:ascii="Times New Roman" w:hAnsi="Times New Roman" w:cs="Times New Roman"/>
          <w:b/>
          <w:sz w:val="24"/>
          <w:szCs w:val="24"/>
        </w:rPr>
        <w:t>szakmai gyakorlattal, vagy az adott szakterületen egyetemi doktori vagy tudományos fokozattal rendelk</w:t>
      </w:r>
      <w:r w:rsidR="00EA7630" w:rsidRPr="00455A8C">
        <w:rPr>
          <w:rFonts w:ascii="Times New Roman" w:hAnsi="Times New Roman" w:cs="Times New Roman"/>
          <w:b/>
          <w:sz w:val="24"/>
          <w:szCs w:val="24"/>
        </w:rPr>
        <w:t>ezik,</w:t>
      </w:r>
    </w:p>
    <w:p w:rsidR="00B20E5E" w:rsidRPr="00B20E5E" w:rsidRDefault="00B20E5E" w:rsidP="00B20E5E">
      <w:pPr>
        <w:spacing w:line="240" w:lineRule="auto"/>
        <w:jc w:val="both"/>
        <w:rPr>
          <w:rFonts w:ascii="Times New Roman" w:hAnsi="Times New Roman" w:cs="Times New Roman"/>
          <w:sz w:val="24"/>
          <w:szCs w:val="24"/>
        </w:rPr>
      </w:pPr>
      <w:r w:rsidRPr="00455A8C">
        <w:rPr>
          <w:rFonts w:ascii="Times New Roman" w:hAnsi="Times New Roman" w:cs="Times New Roman"/>
          <w:b/>
          <w:sz w:val="24"/>
          <w:szCs w:val="24"/>
        </w:rPr>
        <w:t>c</w:t>
      </w:r>
      <w:r w:rsidR="00EA7630" w:rsidRPr="00455A8C">
        <w:rPr>
          <w:rFonts w:ascii="Times New Roman" w:hAnsi="Times New Roman" w:cs="Times New Roman"/>
          <w:b/>
          <w:sz w:val="24"/>
          <w:szCs w:val="24"/>
        </w:rPr>
        <w:t>)</w:t>
      </w:r>
      <w:r w:rsidR="00EA7630">
        <w:rPr>
          <w:rFonts w:ascii="Times New Roman" w:hAnsi="Times New Roman" w:cs="Times New Roman"/>
          <w:sz w:val="24"/>
          <w:szCs w:val="24"/>
        </w:rPr>
        <w:t> * </w:t>
      </w:r>
    </w:p>
    <w:p w:rsidR="00B20E5E" w:rsidRPr="00B20E5E" w:rsidRDefault="00B20E5E" w:rsidP="00B20E5E">
      <w:pPr>
        <w:spacing w:line="240" w:lineRule="auto"/>
        <w:jc w:val="both"/>
        <w:rPr>
          <w:rFonts w:ascii="Times New Roman" w:hAnsi="Times New Roman" w:cs="Times New Roman"/>
          <w:sz w:val="24"/>
          <w:szCs w:val="24"/>
        </w:rPr>
      </w:pPr>
      <w:r w:rsidRPr="00455A8C">
        <w:rPr>
          <w:rFonts w:ascii="Times New Roman" w:hAnsi="Times New Roman" w:cs="Times New Roman"/>
          <w:b/>
          <w:sz w:val="24"/>
          <w:szCs w:val="24"/>
        </w:rPr>
        <w:t>d)</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a miniszter által szervezett igazságügyi szakértői tevékenység végzéséhez szükséges jogi ismeretek oktatásán részt vett és a jogi vizsgát – a miniszter rendeletében meghatározott mentesülés esetét kivéve – sikeresen letette,</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e</w:t>
      </w:r>
      <w:proofErr w:type="gram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a szakterületén működő szakmai kamara tagja, ha a tevékenység folytatásához a kötelező kamarai tagságot jogszabály előírja,</w:t>
      </w:r>
    </w:p>
    <w:p w:rsidR="00455A8C" w:rsidRPr="00455A8C" w:rsidRDefault="00B20E5E" w:rsidP="00455A8C">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f</w:t>
      </w:r>
      <w:proofErr w:type="gram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kötelezettséget vállal arra, hogy a hatósági kirendelésnek – jogszabályban meghatározott e</w:t>
      </w:r>
      <w:r w:rsidR="00455A8C" w:rsidRPr="00455A8C">
        <w:rPr>
          <w:rFonts w:ascii="Times New Roman" w:hAnsi="Times New Roman" w:cs="Times New Roman"/>
          <w:b/>
          <w:sz w:val="24"/>
          <w:szCs w:val="24"/>
        </w:rPr>
        <w:t xml:space="preserve">seteket kivéve – eleget tesz, és </w:t>
      </w:r>
    </w:p>
    <w:p w:rsidR="00B20E5E" w:rsidRPr="00455A8C" w:rsidRDefault="00455A8C"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lastRenderedPageBreak/>
        <w:t>g</w:t>
      </w:r>
      <w:proofErr w:type="gramEnd"/>
      <w:r w:rsidRPr="00455A8C">
        <w:rPr>
          <w:rFonts w:ascii="Times New Roman" w:hAnsi="Times New Roman" w:cs="Times New Roman"/>
          <w:b/>
          <w:sz w:val="24"/>
          <w:szCs w:val="24"/>
        </w:rPr>
        <w:t>)</w:t>
      </w:r>
      <w:r w:rsidRPr="00B20E5E">
        <w:rPr>
          <w:rFonts w:ascii="Times New Roman" w:hAnsi="Times New Roman" w:cs="Times New Roman"/>
          <w:sz w:val="24"/>
          <w:szCs w:val="24"/>
        </w:rPr>
        <w:t xml:space="preserve"> </w:t>
      </w:r>
      <w:r w:rsidRPr="00455A8C">
        <w:rPr>
          <w:rFonts w:ascii="Times New Roman" w:hAnsi="Times New Roman" w:cs="Times New Roman"/>
          <w:b/>
          <w:sz w:val="24"/>
          <w:szCs w:val="24"/>
        </w:rPr>
        <w:t>nem áll cselekvőképességet érintő gondnokság, támogatott döntéshozatal vagy közügyektől eltiltás hatálya alatt.</w:t>
      </w:r>
    </w:p>
    <w:p w:rsidR="00B20E5E" w:rsidRPr="00B20E5E" w:rsidRDefault="00455A8C"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(2a) A </w:t>
      </w:r>
      <w:r w:rsidR="00B20E5E" w:rsidRPr="00B20E5E">
        <w:rPr>
          <w:rFonts w:ascii="Times New Roman" w:hAnsi="Times New Roman" w:cs="Times New Roman"/>
          <w:sz w:val="24"/>
          <w:szCs w:val="24"/>
        </w:rPr>
        <w:t>névjegyzéket vezető hatóság kérelemre névjegyzékbe veszi a jogszabályban meghatározott</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a</w:t>
      </w:r>
      <w:proofErr w:type="gramEnd"/>
      <w:r w:rsidRPr="00455A8C">
        <w:rPr>
          <w:rFonts w:ascii="Times New Roman" w:hAnsi="Times New Roman" w:cs="Times New Roman"/>
          <w:b/>
          <w:sz w:val="24"/>
          <w:szCs w:val="24"/>
        </w:rPr>
        <w:t>) tűzvédelmi,</w:t>
      </w:r>
    </w:p>
    <w:p w:rsidR="00B20E5E" w:rsidRPr="00455A8C" w:rsidRDefault="00B20E5E" w:rsidP="00B20E5E">
      <w:pPr>
        <w:spacing w:line="240" w:lineRule="auto"/>
        <w:jc w:val="both"/>
        <w:rPr>
          <w:rFonts w:ascii="Times New Roman" w:hAnsi="Times New Roman" w:cs="Times New Roman"/>
          <w:b/>
          <w:sz w:val="24"/>
          <w:szCs w:val="24"/>
        </w:rPr>
      </w:pPr>
      <w:r w:rsidRPr="00455A8C">
        <w:rPr>
          <w:rFonts w:ascii="Times New Roman" w:hAnsi="Times New Roman" w:cs="Times New Roman"/>
          <w:b/>
          <w:sz w:val="24"/>
          <w:szCs w:val="24"/>
        </w:rPr>
        <w:t>b) munkabiztonsági,</w:t>
      </w:r>
    </w:p>
    <w:p w:rsidR="00B20E5E" w:rsidRPr="00455A8C" w:rsidRDefault="00B20E5E" w:rsidP="00B20E5E">
      <w:pPr>
        <w:spacing w:line="240" w:lineRule="auto"/>
        <w:jc w:val="both"/>
        <w:rPr>
          <w:rFonts w:ascii="Times New Roman" w:hAnsi="Times New Roman" w:cs="Times New Roman"/>
          <w:b/>
          <w:sz w:val="24"/>
          <w:szCs w:val="24"/>
        </w:rPr>
      </w:pPr>
      <w:r w:rsidRPr="00455A8C">
        <w:rPr>
          <w:rFonts w:ascii="Times New Roman" w:hAnsi="Times New Roman" w:cs="Times New Roman"/>
          <w:b/>
          <w:sz w:val="24"/>
          <w:szCs w:val="24"/>
        </w:rPr>
        <w:t>c) agrárgazdasági és agrárvidék-fejlesztési,</w:t>
      </w:r>
    </w:p>
    <w:p w:rsidR="00B20E5E" w:rsidRPr="00455A8C" w:rsidRDefault="00B20E5E" w:rsidP="00B20E5E">
      <w:pPr>
        <w:spacing w:line="240" w:lineRule="auto"/>
        <w:jc w:val="both"/>
        <w:rPr>
          <w:rFonts w:ascii="Times New Roman" w:hAnsi="Times New Roman" w:cs="Times New Roman"/>
          <w:b/>
          <w:sz w:val="24"/>
          <w:szCs w:val="24"/>
        </w:rPr>
      </w:pPr>
      <w:r w:rsidRPr="00455A8C">
        <w:rPr>
          <w:rFonts w:ascii="Times New Roman" w:hAnsi="Times New Roman" w:cs="Times New Roman"/>
          <w:b/>
          <w:sz w:val="24"/>
          <w:szCs w:val="24"/>
        </w:rPr>
        <w:t>d) közlekedési,</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e</w:t>
      </w:r>
      <w:proofErr w:type="gramEnd"/>
      <w:r w:rsidRPr="00455A8C">
        <w:rPr>
          <w:rFonts w:ascii="Times New Roman" w:hAnsi="Times New Roman" w:cs="Times New Roman"/>
          <w:b/>
          <w:sz w:val="24"/>
          <w:szCs w:val="24"/>
        </w:rPr>
        <w:t>) ipari,</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f</w:t>
      </w:r>
      <w:proofErr w:type="gramEnd"/>
      <w:r w:rsidRPr="00455A8C">
        <w:rPr>
          <w:rFonts w:ascii="Times New Roman" w:hAnsi="Times New Roman" w:cs="Times New Roman"/>
          <w:b/>
          <w:sz w:val="24"/>
          <w:szCs w:val="24"/>
        </w:rPr>
        <w:t>) környezetvédelmi, természetvédelmi, vízügyi és tájvédelmi,</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g</w:t>
      </w:r>
      <w:proofErr w:type="gramEnd"/>
      <w:r w:rsidRPr="00455A8C">
        <w:rPr>
          <w:rFonts w:ascii="Times New Roman" w:hAnsi="Times New Roman" w:cs="Times New Roman"/>
          <w:b/>
          <w:sz w:val="24"/>
          <w:szCs w:val="24"/>
        </w:rPr>
        <w:t>) építésügyi műszaki,</w:t>
      </w:r>
    </w:p>
    <w:p w:rsidR="00B20E5E" w:rsidRPr="00455A8C" w:rsidRDefault="00B20E5E" w:rsidP="00B20E5E">
      <w:pPr>
        <w:spacing w:line="240" w:lineRule="auto"/>
        <w:jc w:val="both"/>
        <w:rPr>
          <w:rFonts w:ascii="Times New Roman" w:hAnsi="Times New Roman" w:cs="Times New Roman"/>
          <w:b/>
          <w:sz w:val="24"/>
          <w:szCs w:val="24"/>
        </w:rPr>
      </w:pPr>
      <w:proofErr w:type="gramStart"/>
      <w:r w:rsidRPr="00455A8C">
        <w:rPr>
          <w:rFonts w:ascii="Times New Roman" w:hAnsi="Times New Roman" w:cs="Times New Roman"/>
          <w:b/>
          <w:sz w:val="24"/>
          <w:szCs w:val="24"/>
        </w:rPr>
        <w:t>h</w:t>
      </w:r>
      <w:proofErr w:type="gramEnd"/>
      <w:r w:rsidRPr="00455A8C">
        <w:rPr>
          <w:rFonts w:ascii="Times New Roman" w:hAnsi="Times New Roman" w:cs="Times New Roman"/>
          <w:b/>
          <w:sz w:val="24"/>
          <w:szCs w:val="24"/>
        </w:rPr>
        <w:t>) településrendezési,</w:t>
      </w:r>
    </w:p>
    <w:p w:rsidR="00B20E5E" w:rsidRPr="00B20E5E" w:rsidRDefault="00B20E5E" w:rsidP="00B20E5E">
      <w:pPr>
        <w:spacing w:line="240" w:lineRule="auto"/>
        <w:jc w:val="both"/>
        <w:rPr>
          <w:rFonts w:ascii="Times New Roman" w:hAnsi="Times New Roman" w:cs="Times New Roman"/>
          <w:sz w:val="24"/>
          <w:szCs w:val="24"/>
        </w:rPr>
      </w:pPr>
      <w:r w:rsidRPr="00455A8C">
        <w:rPr>
          <w:rFonts w:ascii="Times New Roman" w:hAnsi="Times New Roman" w:cs="Times New Roman"/>
          <w:b/>
          <w:sz w:val="24"/>
          <w:szCs w:val="24"/>
        </w:rPr>
        <w:t>i) műemléki</w:t>
      </w:r>
      <w:r w:rsidR="00455A8C">
        <w:rPr>
          <w:rFonts w:ascii="Times New Roman" w:hAnsi="Times New Roman" w:cs="Times New Roman"/>
          <w:sz w:val="24"/>
          <w:szCs w:val="24"/>
        </w:rPr>
        <w:t xml:space="preserve"> </w:t>
      </w:r>
      <w:r w:rsidRPr="00B20E5E">
        <w:rPr>
          <w:rFonts w:ascii="Times New Roman" w:hAnsi="Times New Roman" w:cs="Times New Roman"/>
          <w:sz w:val="24"/>
          <w:szCs w:val="24"/>
        </w:rPr>
        <w:t>szakértői névjegyzékbe az igazságügyi szakterületnek megfelelő szakterületen érvényesen bejegyzett (a továbbiakban: ágazati szakértői jogosultság) szakértőt.</w:t>
      </w:r>
    </w:p>
    <w:p w:rsidR="00B20E5E" w:rsidRPr="00B20E5E" w:rsidRDefault="00455A8C"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(2b) </w:t>
      </w:r>
      <w:r w:rsidR="00B20E5E" w:rsidRPr="00B20E5E">
        <w:rPr>
          <w:rFonts w:ascii="Times New Roman" w:hAnsi="Times New Roman" w:cs="Times New Roman"/>
          <w:sz w:val="24"/>
          <w:szCs w:val="24"/>
        </w:rPr>
        <w:t xml:space="preserve">A (2a) bekezdés szerinti </w:t>
      </w:r>
      <w:r w:rsidR="00B20E5E" w:rsidRPr="00EA7630">
        <w:rPr>
          <w:rFonts w:ascii="Times New Roman" w:hAnsi="Times New Roman" w:cs="Times New Roman"/>
          <w:b/>
          <w:sz w:val="24"/>
          <w:szCs w:val="24"/>
          <w:u w:val="single"/>
        </w:rPr>
        <w:t>kérelmező nyilatkozik arról, hogy ágazati szakértői jogosultsággal rendelkezik.</w:t>
      </w:r>
      <w:r w:rsidR="00B20E5E" w:rsidRPr="00455A8C">
        <w:rPr>
          <w:rFonts w:ascii="Times New Roman" w:hAnsi="Times New Roman" w:cs="Times New Roman"/>
          <w:b/>
          <w:sz w:val="24"/>
          <w:szCs w:val="24"/>
        </w:rPr>
        <w:t xml:space="preserve"> </w:t>
      </w:r>
      <w:r w:rsidR="00B20E5E" w:rsidRPr="00B20E5E">
        <w:rPr>
          <w:rFonts w:ascii="Times New Roman" w:hAnsi="Times New Roman" w:cs="Times New Roman"/>
          <w:sz w:val="24"/>
          <w:szCs w:val="24"/>
        </w:rPr>
        <w:t>A névjegyzéket vezető hatóság az e törvényben, valamint az egyes szakterületekhez kapcsolódó képesítési és egyéb szakmai feltételeket meghatározó miniszteri rendeletben foglalt képzési követelményeket nem vizsgálja.</w:t>
      </w:r>
    </w:p>
    <w:p w:rsidR="00B20E5E" w:rsidRPr="00B20E5E" w:rsidRDefault="0019787F"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(2c) </w:t>
      </w:r>
      <w:r w:rsidR="00B20E5E" w:rsidRPr="00B20E5E">
        <w:rPr>
          <w:rFonts w:ascii="Times New Roman" w:hAnsi="Times New Roman" w:cs="Times New Roman"/>
          <w:sz w:val="24"/>
          <w:szCs w:val="24"/>
        </w:rPr>
        <w:t xml:space="preserve">A névjegyzéket vezető hatóság a kérelmező (2a) bekezdés szerinti </w:t>
      </w:r>
      <w:r w:rsidR="00B20E5E" w:rsidRPr="0019787F">
        <w:rPr>
          <w:rFonts w:ascii="Times New Roman" w:hAnsi="Times New Roman" w:cs="Times New Roman"/>
          <w:b/>
          <w:sz w:val="24"/>
          <w:szCs w:val="24"/>
          <w:u w:val="single"/>
        </w:rPr>
        <w:t xml:space="preserve">ágazati szakértői jogosultságát hivatalból ellenőrzi </w:t>
      </w:r>
      <w:r w:rsidR="00B20E5E" w:rsidRPr="00B20E5E">
        <w:rPr>
          <w:rFonts w:ascii="Times New Roman" w:hAnsi="Times New Roman" w:cs="Times New Roman"/>
          <w:sz w:val="24"/>
          <w:szCs w:val="24"/>
        </w:rPr>
        <w:t>az általános közigazgatási rendtartásról szóló 2016. évi CL. törvény 36. § (2) bekezdésében foglaltak szerint.</w:t>
      </w:r>
    </w:p>
    <w:p w:rsidR="00B20E5E" w:rsidRPr="0019787F"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 xml:space="preserve">(3) </w:t>
      </w:r>
      <w:r w:rsidRPr="0019787F">
        <w:rPr>
          <w:rFonts w:ascii="Times New Roman" w:hAnsi="Times New Roman" w:cs="Times New Roman"/>
          <w:sz w:val="24"/>
          <w:szCs w:val="24"/>
        </w:rPr>
        <w:t>Nem vehető fel a névjegyzékbe az,</w:t>
      </w:r>
    </w:p>
    <w:p w:rsidR="00B20E5E" w:rsidRPr="0019787F" w:rsidRDefault="0019787F" w:rsidP="00B20E5E">
      <w:pPr>
        <w:spacing w:line="240" w:lineRule="auto"/>
        <w:jc w:val="both"/>
        <w:rPr>
          <w:rFonts w:ascii="Times New Roman" w:hAnsi="Times New Roman" w:cs="Times New Roman"/>
          <w:sz w:val="24"/>
          <w:szCs w:val="24"/>
        </w:rPr>
      </w:pPr>
      <w:proofErr w:type="gramStart"/>
      <w:r w:rsidRPr="0019787F">
        <w:rPr>
          <w:rFonts w:ascii="Times New Roman" w:hAnsi="Times New Roman" w:cs="Times New Roman"/>
          <w:sz w:val="24"/>
          <w:szCs w:val="24"/>
        </w:rPr>
        <w:t>a</w:t>
      </w:r>
      <w:proofErr w:type="gramEnd"/>
      <w:r w:rsidRPr="0019787F">
        <w:rPr>
          <w:rFonts w:ascii="Times New Roman" w:hAnsi="Times New Roman" w:cs="Times New Roman"/>
          <w:sz w:val="24"/>
          <w:szCs w:val="24"/>
        </w:rPr>
        <w:t xml:space="preserve">) </w:t>
      </w:r>
      <w:r w:rsidR="00B20E5E" w:rsidRPr="0019787F">
        <w:rPr>
          <w:rFonts w:ascii="Times New Roman" w:hAnsi="Times New Roman" w:cs="Times New Roman"/>
          <w:sz w:val="24"/>
          <w:szCs w:val="24"/>
        </w:rPr>
        <w:t>akivel szemben büntetőeljárás – a magánvád és a pótmagánvád esetét kivéve – van folyamatban,</w:t>
      </w:r>
    </w:p>
    <w:p w:rsidR="00B20E5E" w:rsidRPr="0019787F" w:rsidRDefault="0019787F" w:rsidP="00B20E5E">
      <w:pPr>
        <w:spacing w:line="240" w:lineRule="auto"/>
        <w:jc w:val="both"/>
        <w:rPr>
          <w:rFonts w:ascii="Times New Roman" w:hAnsi="Times New Roman" w:cs="Times New Roman"/>
          <w:sz w:val="24"/>
          <w:szCs w:val="24"/>
        </w:rPr>
      </w:pPr>
      <w:r w:rsidRPr="0019787F">
        <w:rPr>
          <w:rFonts w:ascii="Times New Roman" w:hAnsi="Times New Roman" w:cs="Times New Roman"/>
          <w:sz w:val="24"/>
          <w:szCs w:val="24"/>
        </w:rPr>
        <w:t>b) </w:t>
      </w:r>
      <w:r w:rsidR="00B20E5E" w:rsidRPr="0019787F">
        <w:rPr>
          <w:rFonts w:ascii="Times New Roman" w:hAnsi="Times New Roman" w:cs="Times New Roman"/>
          <w:sz w:val="24"/>
          <w:szCs w:val="24"/>
        </w:rPr>
        <w:t>akit a Kamarából kizártak, a kizárást kimondó határozat véglegessé válásától számított öt évig,</w:t>
      </w:r>
    </w:p>
    <w:p w:rsidR="00B20E5E" w:rsidRPr="0019787F" w:rsidRDefault="00B20E5E" w:rsidP="00B20E5E">
      <w:pPr>
        <w:spacing w:line="240" w:lineRule="auto"/>
        <w:jc w:val="both"/>
        <w:rPr>
          <w:rFonts w:ascii="Times New Roman" w:hAnsi="Times New Roman" w:cs="Times New Roman"/>
          <w:sz w:val="24"/>
          <w:szCs w:val="24"/>
        </w:rPr>
      </w:pPr>
      <w:r w:rsidRPr="0019787F">
        <w:rPr>
          <w:rFonts w:ascii="Times New Roman" w:hAnsi="Times New Roman" w:cs="Times New Roman"/>
          <w:sz w:val="24"/>
          <w:szCs w:val="24"/>
        </w:rPr>
        <w:t>c) aki a 13. § (2) bekezdésében foglaltak hatálya alatt áll vagy</w:t>
      </w:r>
    </w:p>
    <w:p w:rsidR="00B20E5E" w:rsidRPr="0019787F" w:rsidRDefault="00B20E5E" w:rsidP="00B20E5E">
      <w:pPr>
        <w:spacing w:line="240" w:lineRule="auto"/>
        <w:jc w:val="both"/>
        <w:rPr>
          <w:rFonts w:ascii="Times New Roman" w:hAnsi="Times New Roman" w:cs="Times New Roman"/>
          <w:sz w:val="24"/>
          <w:szCs w:val="24"/>
        </w:rPr>
      </w:pPr>
      <w:r w:rsidRPr="0019787F">
        <w:rPr>
          <w:rFonts w:ascii="Times New Roman" w:hAnsi="Times New Roman" w:cs="Times New Roman"/>
          <w:sz w:val="24"/>
          <w:szCs w:val="24"/>
        </w:rPr>
        <w:t>d) aki a 67. § (5) bekezdésében foglaltak hatálya alatt áll.</w:t>
      </w:r>
    </w:p>
    <w:p w:rsidR="00B20E5E" w:rsidRP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(4) Az igazságügyi szakértő, igazságügyi szakértői tevékenység folytatására a névjegyzékbe történő felvétellel és az igazságügyi szakértői eskü letételével válik jogosulttá.</w:t>
      </w:r>
    </w:p>
    <w:p w:rsidR="00B20E5E" w:rsidRDefault="0019787F" w:rsidP="00B20E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20E5E" w:rsidRPr="00B20E5E">
        <w:rPr>
          <w:rFonts w:ascii="Times New Roman" w:hAnsi="Times New Roman" w:cs="Times New Roman"/>
          <w:sz w:val="24"/>
          <w:szCs w:val="24"/>
        </w:rPr>
        <w:t>Az igazságügyi szakértői tevékenység folytatásának a (2) bekezdés b) pontjában meghatározott feltételeit, az igazságügyi szakértők szakterületének besorolását és a szakterületekhez kapcsolódó képesítési és egyéb szakmai feltételeket a miniszter rendeletben határozza meg.</w:t>
      </w:r>
    </w:p>
    <w:p w:rsidR="00C46808" w:rsidRDefault="00C46808" w:rsidP="00B20E5E">
      <w:pPr>
        <w:spacing w:line="240" w:lineRule="auto"/>
        <w:jc w:val="both"/>
        <w:rPr>
          <w:rFonts w:ascii="Times New Roman" w:hAnsi="Times New Roman" w:cs="Times New Roman"/>
          <w:sz w:val="24"/>
          <w:szCs w:val="24"/>
        </w:rPr>
      </w:pPr>
    </w:p>
    <w:p w:rsidR="00C46808" w:rsidRPr="00B20E5E" w:rsidRDefault="00C46808" w:rsidP="00B20E5E">
      <w:pPr>
        <w:spacing w:line="240" w:lineRule="auto"/>
        <w:jc w:val="both"/>
        <w:rPr>
          <w:rFonts w:ascii="Times New Roman" w:hAnsi="Times New Roman" w:cs="Times New Roman"/>
          <w:sz w:val="24"/>
          <w:szCs w:val="24"/>
        </w:rPr>
      </w:pPr>
    </w:p>
    <w:p w:rsidR="00EA7630" w:rsidRPr="00E0693A" w:rsidRDefault="00EA7630" w:rsidP="00B20E5E">
      <w:pPr>
        <w:spacing w:line="240" w:lineRule="auto"/>
        <w:jc w:val="both"/>
        <w:rPr>
          <w:rFonts w:ascii="Times New Roman" w:hAnsi="Times New Roman" w:cs="Times New Roman"/>
          <w:b/>
          <w:sz w:val="24"/>
          <w:szCs w:val="24"/>
        </w:rPr>
      </w:pPr>
      <w:r w:rsidRPr="00E0693A">
        <w:rPr>
          <w:rFonts w:ascii="Times New Roman" w:hAnsi="Times New Roman" w:cs="Times New Roman"/>
          <w:b/>
          <w:sz w:val="24"/>
          <w:szCs w:val="24"/>
        </w:rPr>
        <w:lastRenderedPageBreak/>
        <w:t xml:space="preserve">A </w:t>
      </w:r>
      <w:proofErr w:type="spellStart"/>
      <w:r w:rsidRPr="00E0693A">
        <w:rPr>
          <w:rFonts w:ascii="Times New Roman" w:hAnsi="Times New Roman" w:cs="Times New Roman"/>
          <w:b/>
          <w:sz w:val="24"/>
          <w:szCs w:val="24"/>
        </w:rPr>
        <w:t>Szaktv</w:t>
      </w:r>
      <w:proofErr w:type="spellEnd"/>
      <w:r w:rsidRPr="00E0693A">
        <w:rPr>
          <w:rFonts w:ascii="Times New Roman" w:hAnsi="Times New Roman" w:cs="Times New Roman"/>
          <w:b/>
          <w:sz w:val="24"/>
          <w:szCs w:val="24"/>
        </w:rPr>
        <w:t>. 2025. január 1. napjától hatályos – a névjegyzékbe vételt és a szakterület kiterjesztést illetően – legfontosabb változásai az alábbiak:</w:t>
      </w:r>
    </w:p>
    <w:p w:rsidR="00EA7630" w:rsidRDefault="00EA7630" w:rsidP="00EA7630">
      <w:pPr>
        <w:pStyle w:val="wordsection1"/>
        <w:numPr>
          <w:ilvl w:val="0"/>
          <w:numId w:val="3"/>
        </w:numPr>
        <w:jc w:val="both"/>
        <w:rPr>
          <w:lang w:eastAsia="en-US"/>
        </w:rPr>
      </w:pPr>
      <w:r>
        <w:rPr>
          <w:lang w:eastAsia="en-US"/>
        </w:rPr>
        <w:t xml:space="preserve">a </w:t>
      </w:r>
      <w:proofErr w:type="spellStart"/>
      <w:r>
        <w:rPr>
          <w:lang w:eastAsia="en-US"/>
        </w:rPr>
        <w:t>Szaktv</w:t>
      </w:r>
      <w:proofErr w:type="spellEnd"/>
      <w:r>
        <w:rPr>
          <w:lang w:eastAsia="en-US"/>
        </w:rPr>
        <w:t xml:space="preserve">. hatálya nem terjed ki a szakértőjelöltekre, tekintettel arra, hogy </w:t>
      </w:r>
      <w:r>
        <w:rPr>
          <w:b/>
          <w:bCs/>
          <w:lang w:eastAsia="en-US"/>
        </w:rPr>
        <w:t xml:space="preserve">a törvénymódosítás alapján </w:t>
      </w:r>
      <w:r w:rsidRPr="0019787F">
        <w:rPr>
          <w:b/>
          <w:bCs/>
          <w:u w:val="single"/>
          <w:lang w:eastAsia="en-US"/>
        </w:rPr>
        <w:t>a szakértőjelölti intézmény megszűnt</w:t>
      </w:r>
    </w:p>
    <w:p w:rsidR="00EA7630" w:rsidRDefault="00EA7630" w:rsidP="00EA7630">
      <w:pPr>
        <w:pStyle w:val="wordsection1"/>
        <w:jc w:val="both"/>
        <w:rPr>
          <w:b/>
          <w:bCs/>
          <w:lang w:eastAsia="en-US"/>
        </w:rPr>
      </w:pPr>
    </w:p>
    <w:p w:rsidR="0019787F" w:rsidRDefault="00EA7630" w:rsidP="0019787F">
      <w:pPr>
        <w:pStyle w:val="wordsection1"/>
        <w:numPr>
          <w:ilvl w:val="0"/>
          <w:numId w:val="3"/>
        </w:numPr>
        <w:ind w:left="708"/>
        <w:jc w:val="both"/>
        <w:rPr>
          <w:b/>
          <w:bCs/>
          <w:lang w:eastAsia="en-US"/>
        </w:rPr>
      </w:pPr>
      <w:r w:rsidRPr="00EA7630">
        <w:rPr>
          <w:b/>
          <w:bCs/>
          <w:lang w:eastAsia="en-US"/>
        </w:rPr>
        <w:t>a korábban meghatározott kötelező szakértőjelölti jelölti idő vagy szakértőjelöltként kötelező szakmai közreműködőként elvégzett ügyszám, továbbá a Kamara által külön szabályzatban előírt képzési és vizsgafeltételek te</w:t>
      </w:r>
      <w:r w:rsidR="0019787F">
        <w:rPr>
          <w:b/>
          <w:bCs/>
          <w:lang w:eastAsia="en-US"/>
        </w:rPr>
        <w:t xml:space="preserve">ljesítésének igazolása nem </w:t>
      </w:r>
      <w:r w:rsidRPr="00EA7630">
        <w:rPr>
          <w:b/>
          <w:bCs/>
          <w:lang w:eastAsia="en-US"/>
        </w:rPr>
        <w:t>fe</w:t>
      </w:r>
      <w:r w:rsidR="0019787F">
        <w:rPr>
          <w:b/>
          <w:bCs/>
          <w:lang w:eastAsia="en-US"/>
        </w:rPr>
        <w:t>ltétele a névjegyzékbe vételnek</w:t>
      </w:r>
    </w:p>
    <w:p w:rsidR="0019787F" w:rsidRPr="0019787F" w:rsidRDefault="0019787F" w:rsidP="0019787F">
      <w:pPr>
        <w:pStyle w:val="wordsection1"/>
        <w:jc w:val="both"/>
        <w:rPr>
          <w:b/>
          <w:bCs/>
          <w:lang w:eastAsia="en-US"/>
        </w:rPr>
      </w:pPr>
    </w:p>
    <w:p w:rsidR="0019787F" w:rsidRPr="003717BB" w:rsidRDefault="0019787F" w:rsidP="0019787F">
      <w:pPr>
        <w:pStyle w:val="wordsection1"/>
        <w:numPr>
          <w:ilvl w:val="0"/>
          <w:numId w:val="3"/>
        </w:numPr>
        <w:jc w:val="both"/>
        <w:rPr>
          <w:b/>
          <w:bCs/>
          <w:u w:val="single"/>
          <w:lang w:eastAsia="en-US"/>
        </w:rPr>
      </w:pPr>
      <w:r w:rsidRPr="003717BB">
        <w:rPr>
          <w:b/>
          <w:bCs/>
          <w:u w:val="single"/>
          <w:lang w:eastAsia="en-US"/>
        </w:rPr>
        <w:t>a jogszabály előírja, hogy akiket a Kamara 2025. január 1. napjáig szakértőjelöltként nyilvántartásba vett, azoknak a törvénymódosítás hatályba lépéséig teljesített szakértőjelölti idő az elvárt – két év – gyakorlati időbe beszámít továbbá, akik 2025. január 1. napjáig már két évet töltöttek el szakértőjelöltként, a két év gyakorlati időt teljesítettnek kell tekinteni és kérelmükre azon szakterületre, amelyen a jelölti idejét töltötte, névjegyzékbe kell venni</w:t>
      </w:r>
    </w:p>
    <w:p w:rsidR="00EA7630" w:rsidRDefault="00EA7630" w:rsidP="00EA7630">
      <w:pPr>
        <w:pStyle w:val="wordsection1"/>
        <w:jc w:val="both"/>
        <w:rPr>
          <w:b/>
          <w:bCs/>
          <w:lang w:eastAsia="en-US"/>
        </w:rPr>
      </w:pPr>
    </w:p>
    <w:p w:rsidR="00EA7630" w:rsidRPr="0019787F" w:rsidRDefault="00EA7630" w:rsidP="00A8633C">
      <w:pPr>
        <w:pStyle w:val="wordsection1"/>
        <w:numPr>
          <w:ilvl w:val="0"/>
          <w:numId w:val="3"/>
        </w:numPr>
        <w:jc w:val="both"/>
        <w:rPr>
          <w:b/>
          <w:bCs/>
          <w:u w:val="single"/>
          <w:lang w:eastAsia="en-US"/>
        </w:rPr>
      </w:pPr>
      <w:r w:rsidRPr="00EA7630">
        <w:rPr>
          <w:b/>
          <w:bCs/>
          <w:lang w:eastAsia="en-US"/>
        </w:rPr>
        <w:t xml:space="preserve"> az igazságügyi szakértői névjegyzékbe való felvételhez el</w:t>
      </w:r>
      <w:r w:rsidR="0019787F">
        <w:rPr>
          <w:b/>
          <w:bCs/>
          <w:lang w:eastAsia="en-US"/>
        </w:rPr>
        <w:t xml:space="preserve">egendő </w:t>
      </w:r>
      <w:r w:rsidRPr="00EA7630">
        <w:rPr>
          <w:b/>
          <w:bCs/>
        </w:rPr>
        <w:t xml:space="preserve">a képesítés megszerzésétől számított, </w:t>
      </w:r>
      <w:r w:rsidRPr="00EA7630">
        <w:rPr>
          <w:b/>
          <w:bCs/>
          <w:u w:val="single"/>
          <w:lang w:eastAsia="en-US"/>
        </w:rPr>
        <w:t>l</w:t>
      </w:r>
      <w:r w:rsidRPr="00EA7630">
        <w:rPr>
          <w:b/>
          <w:bCs/>
          <w:u w:val="single"/>
        </w:rPr>
        <w:t xml:space="preserve">egalább </w:t>
      </w:r>
      <w:r w:rsidRPr="0019787F">
        <w:rPr>
          <w:b/>
          <w:bCs/>
          <w:u w:val="single"/>
        </w:rPr>
        <w:t xml:space="preserve">kétéves </w:t>
      </w:r>
      <w:r w:rsidRPr="0019787F">
        <w:rPr>
          <w:b/>
          <w:bCs/>
          <w:u w:val="single"/>
          <w:lang w:eastAsia="en-US"/>
        </w:rPr>
        <w:t>szakirányú szakmai gyakorlat,</w:t>
      </w:r>
      <w:r w:rsidRPr="0019787F">
        <w:rPr>
          <w:b/>
          <w:bCs/>
          <w:u w:val="single"/>
        </w:rPr>
        <w:t xml:space="preserve"> vagy az adott szakterületen egyetemi doktori vagy tu</w:t>
      </w:r>
      <w:r w:rsidR="0019787F">
        <w:rPr>
          <w:b/>
          <w:bCs/>
          <w:u w:val="single"/>
          <w:lang w:eastAsia="en-US"/>
        </w:rPr>
        <w:t>dományos fokozat megléte</w:t>
      </w:r>
    </w:p>
    <w:p w:rsidR="00EA7630" w:rsidRPr="00EA7630" w:rsidRDefault="00EA7630" w:rsidP="00EA7630">
      <w:pPr>
        <w:pStyle w:val="wordsection1"/>
        <w:jc w:val="both"/>
        <w:rPr>
          <w:b/>
          <w:bCs/>
          <w:lang w:eastAsia="en-US"/>
        </w:rPr>
      </w:pPr>
    </w:p>
    <w:p w:rsidR="00EA7630" w:rsidRPr="003717BB" w:rsidRDefault="00EA7630" w:rsidP="002915A6">
      <w:pPr>
        <w:pStyle w:val="wordsection1"/>
        <w:numPr>
          <w:ilvl w:val="0"/>
          <w:numId w:val="3"/>
        </w:numPr>
        <w:jc w:val="both"/>
        <w:rPr>
          <w:b/>
          <w:bCs/>
          <w:lang w:eastAsia="en-US"/>
        </w:rPr>
      </w:pPr>
      <w:r w:rsidRPr="003717BB">
        <w:rPr>
          <w:b/>
          <w:bCs/>
          <w:lang w:eastAsia="en-US"/>
        </w:rPr>
        <w:t xml:space="preserve">a névjegyzékbe történő felvételét kérő személy a megszerzett szakmai gyakorlati idő szakirányú jellegét </w:t>
      </w:r>
      <w:r w:rsidRPr="003717BB">
        <w:rPr>
          <w:b/>
          <w:bCs/>
          <w:u w:val="single"/>
          <w:lang w:eastAsia="en-US"/>
        </w:rPr>
        <w:t>kizárólag hatós</w:t>
      </w:r>
      <w:r w:rsidR="002915A6" w:rsidRPr="003717BB">
        <w:rPr>
          <w:b/>
          <w:bCs/>
          <w:u w:val="single"/>
          <w:lang w:eastAsia="en-US"/>
        </w:rPr>
        <w:t>ági bizonyítvánnyal igazolhatja, amelyet a kérelmező köteles beszerezni</w:t>
      </w:r>
      <w:r w:rsidR="002915A6" w:rsidRPr="003717BB">
        <w:rPr>
          <w:b/>
          <w:bCs/>
          <w:lang w:eastAsia="en-US"/>
        </w:rPr>
        <w:t xml:space="preserve"> az illetékes hatóságnál és csatolni az igazságügyi szakértői névjegyzékbe vételre irányuló kérelméhez</w:t>
      </w:r>
      <w:r w:rsidR="0019787F" w:rsidRPr="003717BB">
        <w:rPr>
          <w:b/>
          <w:bCs/>
          <w:lang w:eastAsia="en-US"/>
        </w:rPr>
        <w:t xml:space="preserve">, és/vagy a Magyar Igazságügyi Szakértő Kamara által kiállított igazolás csatolása a 2025. január 1. napjáig letöltött szakértőjelölti időről. </w:t>
      </w:r>
    </w:p>
    <w:p w:rsidR="00EA7630" w:rsidRDefault="00EA7630" w:rsidP="00EA7630">
      <w:pPr>
        <w:pStyle w:val="wordsection1"/>
        <w:jc w:val="both"/>
        <w:rPr>
          <w:b/>
          <w:bCs/>
          <w:lang w:eastAsia="en-US"/>
        </w:rPr>
      </w:pPr>
    </w:p>
    <w:p w:rsidR="00B525C3" w:rsidRPr="00B525C3" w:rsidRDefault="00DF517B" w:rsidP="00B525C3">
      <w:pPr>
        <w:pStyle w:val="wordsection1"/>
        <w:numPr>
          <w:ilvl w:val="0"/>
          <w:numId w:val="3"/>
        </w:numPr>
        <w:jc w:val="both"/>
        <w:rPr>
          <w:b/>
          <w:bCs/>
          <w:lang w:eastAsia="en-US"/>
        </w:rPr>
      </w:pPr>
      <w:r>
        <w:t>a</w:t>
      </w:r>
      <w:r w:rsidR="00EA7630">
        <w:t xml:space="preserve"> módosítás értelmében </w:t>
      </w:r>
      <w:r w:rsidR="00EA7630">
        <w:rPr>
          <w:b/>
          <w:bCs/>
        </w:rPr>
        <w:t>azok a személyek, akik az egyes</w:t>
      </w:r>
      <w:r w:rsidR="00EA7630">
        <w:rPr>
          <w:b/>
          <w:bCs/>
          <w:lang w:eastAsia="en-US"/>
        </w:rPr>
        <w:t xml:space="preserve"> szakértői szakterületekre vonatkozó</w:t>
      </w:r>
      <w:r w:rsidR="00EA7630">
        <w:rPr>
          <w:b/>
          <w:bCs/>
        </w:rPr>
        <w:t xml:space="preserve"> – </w:t>
      </w:r>
      <w:r w:rsidR="00EA7630">
        <w:rPr>
          <w:i/>
          <w:iCs/>
        </w:rPr>
        <w:t>tűzvédelmi, munkabiztonsági, agrárgazdasági és agrárvidék-fejlesztési, közlekedési, ipari, környezetvédelmi, természetvédelmi, vízügyi és tájvédelmi, építésügyi műszaki, településrendezési, valamint a műemléki</w:t>
      </w:r>
      <w:r w:rsidR="00EA7630">
        <w:rPr>
          <w:b/>
          <w:bCs/>
        </w:rPr>
        <w:t xml:space="preserve"> – ágazati szakértői jogosultsággal rendelkeznek, kérelemre – </w:t>
      </w:r>
      <w:r w:rsidR="00EA7630">
        <w:t xml:space="preserve">a </w:t>
      </w:r>
      <w:r w:rsidR="00EA7630" w:rsidRPr="003717BB">
        <w:rPr>
          <w:b/>
          <w:u w:val="single"/>
        </w:rPr>
        <w:t>képesítési feltételek</w:t>
      </w:r>
      <w:r w:rsidR="00EA7630">
        <w:t xml:space="preserve"> névjegyzéket vezető hatóság általi vizsgálata nélkül</w:t>
      </w:r>
      <w:r w:rsidR="00EA7630">
        <w:rPr>
          <w:b/>
          <w:bCs/>
        </w:rPr>
        <w:t xml:space="preserve"> – az igazságügyi szakértői névjegyzékbe is bejegyzésre kerülhetnek.</w:t>
      </w:r>
      <w:r w:rsidR="00555E68">
        <w:rPr>
          <w:b/>
          <w:bCs/>
          <w:lang w:eastAsia="en-US"/>
        </w:rPr>
        <w:t xml:space="preserve"> </w:t>
      </w:r>
      <w:r w:rsidR="00EA7630" w:rsidRPr="00555E68">
        <w:rPr>
          <w:u w:val="single"/>
          <w:lang w:eastAsia="en-US"/>
        </w:rPr>
        <w:t xml:space="preserve">Ennek megfelelően </w:t>
      </w:r>
      <w:r w:rsidR="00EA7630" w:rsidRPr="00555E68">
        <w:rPr>
          <w:b/>
          <w:u w:val="single"/>
          <w:lang w:eastAsia="en-US"/>
        </w:rPr>
        <w:t xml:space="preserve">az ágazati szakértői jogosultsággal rendelkezők esetében az igazságügyi szakértővé </w:t>
      </w:r>
      <w:r w:rsidR="00EA7630" w:rsidRPr="003717BB">
        <w:rPr>
          <w:b/>
          <w:u w:val="single"/>
          <w:lang w:eastAsia="en-US"/>
        </w:rPr>
        <w:t>váláshoz</w:t>
      </w:r>
      <w:r w:rsidR="00EA7630" w:rsidRPr="003717BB">
        <w:rPr>
          <w:u w:val="single"/>
          <w:lang w:eastAsia="en-US"/>
        </w:rPr>
        <w:t xml:space="preserve"> </w:t>
      </w:r>
      <w:r w:rsidR="00555E68" w:rsidRPr="003717BB">
        <w:rPr>
          <w:u w:val="single"/>
          <w:lang w:eastAsia="en-US"/>
        </w:rPr>
        <w:t xml:space="preserve">– az egyéb kötelezően csatolandó dokumentum mellett – </w:t>
      </w:r>
      <w:r w:rsidR="00555E68" w:rsidRPr="003717BB">
        <w:rPr>
          <w:b/>
          <w:bCs/>
          <w:u w:val="single"/>
          <w:lang w:eastAsia="en-US"/>
        </w:rPr>
        <w:t>önmagában elegendő</w:t>
      </w:r>
      <w:r w:rsidR="00EA7630" w:rsidRPr="00555E68">
        <w:rPr>
          <w:b/>
          <w:bCs/>
          <w:u w:val="single"/>
          <w:lang w:eastAsia="en-US"/>
        </w:rPr>
        <w:t xml:space="preserve"> az ágazati szakértői jogosultságról nyilatkozni.</w:t>
      </w:r>
      <w:r w:rsidR="00EA7630" w:rsidRPr="00555E68">
        <w:rPr>
          <w:b/>
          <w:bCs/>
          <w:lang w:eastAsia="en-US"/>
        </w:rPr>
        <w:t xml:space="preserve"> </w:t>
      </w:r>
      <w:r w:rsidR="00EA7630" w:rsidRPr="00555E68">
        <w:rPr>
          <w:b/>
          <w:lang w:eastAsia="en-US"/>
        </w:rPr>
        <w:t>Az ágazati szakértői jogosultság meglétét az igazságügyi szakértői névjegyzéket vezető hatóság hivatalból ellenőrzi.</w:t>
      </w:r>
    </w:p>
    <w:p w:rsidR="00430995" w:rsidRPr="00430995" w:rsidRDefault="00430995" w:rsidP="00927860">
      <w:pPr>
        <w:pStyle w:val="wordsection1"/>
        <w:jc w:val="both"/>
        <w:rPr>
          <w:bCs/>
          <w:lang w:eastAsia="en-US"/>
        </w:rPr>
      </w:pPr>
    </w:p>
    <w:p w:rsidR="00EA7630" w:rsidRDefault="00EA7630" w:rsidP="002915A6">
      <w:pPr>
        <w:pStyle w:val="wordsection1"/>
        <w:numPr>
          <w:ilvl w:val="0"/>
          <w:numId w:val="3"/>
        </w:numPr>
        <w:jc w:val="both"/>
      </w:pPr>
      <w:r>
        <w:rPr>
          <w:lang w:eastAsia="en-US"/>
        </w:rPr>
        <w:t xml:space="preserve">A törvény módosításával </w:t>
      </w:r>
      <w:r w:rsidRPr="00430995">
        <w:rPr>
          <w:b/>
          <w:bCs/>
          <w:u w:val="single"/>
          <w:lang w:eastAsia="en-US"/>
        </w:rPr>
        <w:t xml:space="preserve">a szakértő elektronikus </w:t>
      </w:r>
      <w:r w:rsidR="002915A6" w:rsidRPr="00430995">
        <w:rPr>
          <w:b/>
          <w:bCs/>
          <w:u w:val="single"/>
          <w:lang w:eastAsia="en-US"/>
        </w:rPr>
        <w:t>úton történő kapcsolattartásra</w:t>
      </w:r>
      <w:r w:rsidRPr="00430995">
        <w:rPr>
          <w:b/>
          <w:bCs/>
          <w:u w:val="single"/>
          <w:lang w:eastAsia="en-US"/>
        </w:rPr>
        <w:t xml:space="preserve"> köteles</w:t>
      </w:r>
      <w:r>
        <w:rPr>
          <w:b/>
          <w:bCs/>
          <w:lang w:eastAsia="en-US"/>
        </w:rPr>
        <w:t xml:space="preserve"> </w:t>
      </w:r>
      <w:r>
        <w:rPr>
          <w:lang w:eastAsia="en-US"/>
        </w:rPr>
        <w:t xml:space="preserve">és a szakvéleményét, valamint egyéb beadványait elektronikusan kell kézbesítenie a hatóságnak és a hatóság is valamennyi hatósági iratot elektronikusan kézbesít a részére. </w:t>
      </w:r>
      <w:r w:rsidR="002915A6">
        <w:rPr>
          <w:rStyle w:val="Lbjegyzet-hivatkozs"/>
          <w:lang w:eastAsia="en-US"/>
        </w:rPr>
        <w:footnoteReference w:id="1"/>
      </w:r>
    </w:p>
    <w:p w:rsidR="00430995" w:rsidRDefault="00430995" w:rsidP="00430995">
      <w:pPr>
        <w:pStyle w:val="wordsection1"/>
        <w:jc w:val="both"/>
        <w:rPr>
          <w:rFonts w:asciiTheme="minorHAnsi" w:hAnsiTheme="minorHAnsi" w:cstheme="minorBidi"/>
          <w:sz w:val="22"/>
          <w:szCs w:val="22"/>
          <w:lang w:eastAsia="en-US"/>
        </w:rPr>
      </w:pPr>
    </w:p>
    <w:p w:rsidR="00430995" w:rsidRDefault="00430995" w:rsidP="00430995">
      <w:pPr>
        <w:pStyle w:val="wordsection1"/>
        <w:jc w:val="both"/>
      </w:pPr>
    </w:p>
    <w:p w:rsidR="00B20E5E" w:rsidRP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Az igazságügyi szakértői névjegyzéket az igazságügyi miniszter vezeti. Az igazságügyi</w:t>
      </w:r>
      <w:r w:rsidR="00DF517B">
        <w:rPr>
          <w:rFonts w:ascii="Times New Roman" w:hAnsi="Times New Roman" w:cs="Times New Roman"/>
          <w:sz w:val="24"/>
          <w:szCs w:val="24"/>
        </w:rPr>
        <w:t xml:space="preserve"> </w:t>
      </w:r>
      <w:r w:rsidRPr="00B20E5E">
        <w:rPr>
          <w:rFonts w:ascii="Times New Roman" w:hAnsi="Times New Roman" w:cs="Times New Roman"/>
          <w:sz w:val="24"/>
          <w:szCs w:val="24"/>
        </w:rPr>
        <w:t xml:space="preserve">szakértői névjegyzékbe való felvétel feltételeit és a névjegyzékbe vételi eljárás szabályait </w:t>
      </w:r>
      <w:r w:rsidR="00555E68">
        <w:rPr>
          <w:rFonts w:ascii="Times New Roman" w:hAnsi="Times New Roman" w:cs="Times New Roman"/>
          <w:sz w:val="24"/>
          <w:szCs w:val="24"/>
        </w:rPr>
        <w:t xml:space="preserve">a </w:t>
      </w:r>
      <w:proofErr w:type="spellStart"/>
      <w:r w:rsidR="00555E68">
        <w:rPr>
          <w:rFonts w:ascii="Times New Roman" w:hAnsi="Times New Roman" w:cs="Times New Roman"/>
          <w:sz w:val="24"/>
          <w:szCs w:val="24"/>
        </w:rPr>
        <w:t>Szaktv</w:t>
      </w:r>
      <w:proofErr w:type="spellEnd"/>
      <w:r w:rsidR="00555E68">
        <w:rPr>
          <w:rFonts w:ascii="Times New Roman" w:hAnsi="Times New Roman" w:cs="Times New Roman"/>
          <w:sz w:val="24"/>
          <w:szCs w:val="24"/>
        </w:rPr>
        <w:t xml:space="preserve">. </w:t>
      </w:r>
      <w:r w:rsidRPr="00B20E5E">
        <w:rPr>
          <w:rFonts w:ascii="Times New Roman" w:hAnsi="Times New Roman" w:cs="Times New Roman"/>
          <w:sz w:val="24"/>
          <w:szCs w:val="24"/>
        </w:rPr>
        <w:t xml:space="preserve">tartalmazza. Az igazságügyi szakértői névjegyzékkel kapcsolatos eljárásra a </w:t>
      </w:r>
      <w:proofErr w:type="spellStart"/>
      <w:r w:rsidRPr="00B20E5E">
        <w:rPr>
          <w:rFonts w:ascii="Times New Roman" w:hAnsi="Times New Roman" w:cs="Times New Roman"/>
          <w:sz w:val="24"/>
          <w:szCs w:val="24"/>
        </w:rPr>
        <w:t>Szaktv</w:t>
      </w:r>
      <w:proofErr w:type="spellEnd"/>
      <w:r w:rsidRPr="00B20E5E">
        <w:rPr>
          <w:rFonts w:ascii="Times New Roman" w:hAnsi="Times New Roman" w:cs="Times New Roman"/>
          <w:sz w:val="24"/>
          <w:szCs w:val="24"/>
        </w:rPr>
        <w:t>. mellett</w:t>
      </w:r>
      <w:r w:rsidR="00DF517B">
        <w:rPr>
          <w:rFonts w:ascii="Times New Roman" w:hAnsi="Times New Roman" w:cs="Times New Roman"/>
          <w:sz w:val="24"/>
          <w:szCs w:val="24"/>
        </w:rPr>
        <w:t xml:space="preserve"> </w:t>
      </w:r>
      <w:r w:rsidRPr="00B20E5E">
        <w:rPr>
          <w:rFonts w:ascii="Times New Roman" w:hAnsi="Times New Roman" w:cs="Times New Roman"/>
          <w:sz w:val="24"/>
          <w:szCs w:val="24"/>
        </w:rPr>
        <w:t>alkalmazni kell az általános közigazgatási rendtartásról szóló 2016. évi CL. törvény (a</w:t>
      </w:r>
      <w:r w:rsidR="00DF517B">
        <w:rPr>
          <w:rFonts w:ascii="Times New Roman" w:hAnsi="Times New Roman" w:cs="Times New Roman"/>
          <w:sz w:val="24"/>
          <w:szCs w:val="24"/>
        </w:rPr>
        <w:t xml:space="preserve"> </w:t>
      </w:r>
      <w:r w:rsidRPr="00B20E5E">
        <w:rPr>
          <w:rFonts w:ascii="Times New Roman" w:hAnsi="Times New Roman" w:cs="Times New Roman"/>
          <w:sz w:val="24"/>
          <w:szCs w:val="24"/>
        </w:rPr>
        <w:t xml:space="preserve">továbbiakban: </w:t>
      </w:r>
      <w:proofErr w:type="spellStart"/>
      <w:r w:rsidRPr="00B20E5E">
        <w:rPr>
          <w:rFonts w:ascii="Times New Roman" w:hAnsi="Times New Roman" w:cs="Times New Roman"/>
          <w:sz w:val="24"/>
          <w:szCs w:val="24"/>
        </w:rPr>
        <w:t>Ákr</w:t>
      </w:r>
      <w:proofErr w:type="spellEnd"/>
      <w:r w:rsidRPr="00B20E5E">
        <w:rPr>
          <w:rFonts w:ascii="Times New Roman" w:hAnsi="Times New Roman" w:cs="Times New Roman"/>
          <w:sz w:val="24"/>
          <w:szCs w:val="24"/>
        </w:rPr>
        <w:t>.) rendelkezéseit is.</w:t>
      </w:r>
    </w:p>
    <w:p w:rsidR="00B20E5E" w:rsidRPr="00B20E5E" w:rsidRDefault="00B20E5E" w:rsidP="00B20E5E">
      <w:pPr>
        <w:spacing w:line="240" w:lineRule="auto"/>
        <w:jc w:val="both"/>
        <w:rPr>
          <w:rFonts w:ascii="Times New Roman" w:hAnsi="Times New Roman" w:cs="Times New Roman"/>
          <w:sz w:val="24"/>
          <w:szCs w:val="24"/>
        </w:rPr>
      </w:pPr>
      <w:r w:rsidRPr="00DF517B">
        <w:rPr>
          <w:rFonts w:ascii="Times New Roman" w:hAnsi="Times New Roman" w:cs="Times New Roman"/>
          <w:b/>
          <w:sz w:val="24"/>
          <w:szCs w:val="24"/>
        </w:rPr>
        <w:t xml:space="preserve">Az igazságügyi szakértői névjegyzékbe való </w:t>
      </w:r>
      <w:r w:rsidR="00DF517B">
        <w:rPr>
          <w:rFonts w:ascii="Times New Roman" w:hAnsi="Times New Roman" w:cs="Times New Roman"/>
          <w:b/>
          <w:sz w:val="24"/>
          <w:szCs w:val="24"/>
        </w:rPr>
        <w:t>felvételi kérelmet</w:t>
      </w:r>
      <w:r w:rsidR="00DF517B" w:rsidRPr="00DF517B">
        <w:rPr>
          <w:rFonts w:ascii="Times New Roman" w:hAnsi="Times New Roman" w:cs="Times New Roman"/>
          <w:b/>
          <w:sz w:val="24"/>
          <w:szCs w:val="24"/>
        </w:rPr>
        <w:t xml:space="preserve"> </w:t>
      </w:r>
      <w:r w:rsidRPr="00DF517B">
        <w:rPr>
          <w:rFonts w:ascii="Times New Roman" w:hAnsi="Times New Roman" w:cs="Times New Roman"/>
          <w:b/>
          <w:sz w:val="24"/>
          <w:szCs w:val="24"/>
        </w:rPr>
        <w:t>az Igazságügyi</w:t>
      </w:r>
      <w:r w:rsidR="00DF517B" w:rsidRPr="00DF517B">
        <w:rPr>
          <w:rFonts w:ascii="Times New Roman" w:hAnsi="Times New Roman" w:cs="Times New Roman"/>
          <w:b/>
          <w:sz w:val="24"/>
          <w:szCs w:val="24"/>
        </w:rPr>
        <w:t xml:space="preserve"> </w:t>
      </w:r>
      <w:r w:rsidRPr="00DF517B">
        <w:rPr>
          <w:rFonts w:ascii="Times New Roman" w:hAnsi="Times New Roman" w:cs="Times New Roman"/>
          <w:b/>
          <w:sz w:val="24"/>
          <w:szCs w:val="24"/>
        </w:rPr>
        <w:t>Minisztériumnál, mint az igazságügyi szakértői névjegyzéket vezető hatóságnál (a</w:t>
      </w:r>
      <w:r w:rsidR="00DF517B" w:rsidRPr="00DF517B">
        <w:rPr>
          <w:rFonts w:ascii="Times New Roman" w:hAnsi="Times New Roman" w:cs="Times New Roman"/>
          <w:b/>
          <w:sz w:val="24"/>
          <w:szCs w:val="24"/>
        </w:rPr>
        <w:t xml:space="preserve"> </w:t>
      </w:r>
      <w:r w:rsidRPr="00DF517B">
        <w:rPr>
          <w:rFonts w:ascii="Times New Roman" w:hAnsi="Times New Roman" w:cs="Times New Roman"/>
          <w:b/>
          <w:sz w:val="24"/>
          <w:szCs w:val="24"/>
        </w:rPr>
        <w:t>továbbiakban: névjegyzéket vezető hatóság) lehet benyújtani:</w:t>
      </w:r>
    </w:p>
    <w:p w:rsidR="00DF517B" w:rsidRPr="00444C0F" w:rsidRDefault="00B20E5E" w:rsidP="00DF517B">
      <w:pPr>
        <w:pStyle w:val="Listaszerbekezds"/>
        <w:numPr>
          <w:ilvl w:val="0"/>
          <w:numId w:val="3"/>
        </w:numPr>
        <w:spacing w:line="240" w:lineRule="auto"/>
        <w:jc w:val="both"/>
        <w:rPr>
          <w:rFonts w:ascii="Times New Roman" w:hAnsi="Times New Roman" w:cs="Times New Roman"/>
          <w:b/>
          <w:sz w:val="24"/>
          <w:szCs w:val="24"/>
        </w:rPr>
      </w:pPr>
      <w:r w:rsidRPr="00444C0F">
        <w:rPr>
          <w:rFonts w:ascii="Times New Roman" w:hAnsi="Times New Roman" w:cs="Times New Roman"/>
          <w:b/>
          <w:sz w:val="24"/>
          <w:szCs w:val="24"/>
        </w:rPr>
        <w:t>Igazságügyi Minisztérium, Igazságügyi Köztestület Felügyeleti Főosztály (1357 Budapest,</w:t>
      </w:r>
      <w:r w:rsidR="00DF517B" w:rsidRPr="00444C0F">
        <w:rPr>
          <w:rFonts w:ascii="Times New Roman" w:hAnsi="Times New Roman" w:cs="Times New Roman"/>
          <w:b/>
          <w:sz w:val="24"/>
          <w:szCs w:val="24"/>
        </w:rPr>
        <w:t xml:space="preserve"> </w:t>
      </w:r>
      <w:r w:rsidRPr="00444C0F">
        <w:rPr>
          <w:rFonts w:ascii="Times New Roman" w:hAnsi="Times New Roman" w:cs="Times New Roman"/>
          <w:b/>
          <w:sz w:val="24"/>
          <w:szCs w:val="24"/>
        </w:rPr>
        <w:t>Pf.: 2)</w:t>
      </w:r>
    </w:p>
    <w:p w:rsidR="00DF517B" w:rsidRPr="00DF517B" w:rsidRDefault="00DF517B" w:rsidP="00DF517B">
      <w:pPr>
        <w:pStyle w:val="wordsection1"/>
        <w:numPr>
          <w:ilvl w:val="0"/>
          <w:numId w:val="3"/>
        </w:numPr>
        <w:jc w:val="both"/>
      </w:pPr>
      <w:proofErr w:type="spellStart"/>
      <w:r w:rsidRPr="00DF517B">
        <w:rPr>
          <w:b/>
        </w:rPr>
        <w:t>e-Papíron</w:t>
      </w:r>
      <w:proofErr w:type="spellEnd"/>
      <w:r>
        <w:t xml:space="preserve"> való megküldése esetén</w:t>
      </w:r>
      <w:r w:rsidRPr="00DF517B">
        <w:rPr>
          <w:b/>
          <w:bCs/>
        </w:rPr>
        <w:t xml:space="preserve"> </w:t>
      </w:r>
      <w:r>
        <w:rPr>
          <w:b/>
          <w:bCs/>
        </w:rPr>
        <w:t xml:space="preserve">az e-Papír szolgáltatást az alábbi weboldalon éri el, amelyhez Ügyfélkapu+ vagy DÁP mobilalkalmazás általi azonosítás szükséges. </w:t>
      </w:r>
      <w:hyperlink r:id="rId8" w:history="1">
        <w:r>
          <w:rPr>
            <w:rStyle w:val="Hiperhivatkozs"/>
            <w:b/>
            <w:bCs/>
          </w:rPr>
          <w:t>https://epapir.gov.hu/</w:t>
        </w:r>
      </w:hyperlink>
      <w:r w:rsidR="00F318C3">
        <w:rPr>
          <w:b/>
          <w:bCs/>
        </w:rPr>
        <w:t> </w:t>
      </w:r>
    </w:p>
    <w:p w:rsidR="00DF517B" w:rsidRDefault="00DF517B" w:rsidP="00DF517B">
      <w:pPr>
        <w:pStyle w:val="wordsection1"/>
        <w:ind w:left="360"/>
        <w:jc w:val="both"/>
      </w:pPr>
    </w:p>
    <w:p w:rsidR="00DF517B" w:rsidRDefault="00DF517B" w:rsidP="00DF517B">
      <w:pPr>
        <w:pStyle w:val="wordsection1"/>
        <w:ind w:left="360"/>
        <w:jc w:val="both"/>
      </w:pPr>
      <w:r>
        <w:t xml:space="preserve">A kérelem </w:t>
      </w:r>
      <w:proofErr w:type="spellStart"/>
      <w:r>
        <w:t>e-Papíron</w:t>
      </w:r>
      <w:proofErr w:type="spellEnd"/>
      <w:r>
        <w:t xml:space="preserve"> való megküldése esetén először (témacsoport vagy ügytípus megadása nélkül) a "Címzett" mezőben az "IM Igazságügyi Köztestület Felügyeleti Főosztály" kiválasztása szükséges, „Témacsoport” mezőben az „Igazságügyi Minisztérium IFFO Felügyelet”, míg „Ügytípus” mezőben az „igazságügyi szakértők küldeményei az igazságügyi szakértői névjegyzéket vezető hatóság részére” szövegnek kell szerepelnie.</w:t>
      </w:r>
    </w:p>
    <w:p w:rsidR="00DF517B" w:rsidRPr="00DF517B" w:rsidRDefault="00DF517B" w:rsidP="00DF517B">
      <w:pPr>
        <w:spacing w:line="240" w:lineRule="auto"/>
        <w:jc w:val="both"/>
        <w:rPr>
          <w:rFonts w:ascii="Times New Roman" w:hAnsi="Times New Roman" w:cs="Times New Roman"/>
          <w:sz w:val="24"/>
          <w:szCs w:val="24"/>
        </w:rPr>
      </w:pPr>
    </w:p>
    <w:p w:rsidR="00B20E5E" w:rsidRPr="00DF517B" w:rsidRDefault="00B20E5E" w:rsidP="00B20E5E">
      <w:pPr>
        <w:spacing w:line="240" w:lineRule="auto"/>
        <w:jc w:val="both"/>
        <w:rPr>
          <w:rFonts w:ascii="Times New Roman" w:hAnsi="Times New Roman" w:cs="Times New Roman"/>
          <w:b/>
          <w:sz w:val="24"/>
          <w:szCs w:val="24"/>
        </w:rPr>
      </w:pPr>
      <w:r w:rsidRPr="003717BB">
        <w:rPr>
          <w:rFonts w:ascii="Times New Roman" w:hAnsi="Times New Roman" w:cs="Times New Roman"/>
          <w:b/>
          <w:sz w:val="24"/>
          <w:szCs w:val="24"/>
        </w:rPr>
        <w:t>A kérelem benyújtása formanyomtatványhoz</w:t>
      </w:r>
      <w:r w:rsidR="00555E68" w:rsidRPr="003717BB">
        <w:rPr>
          <w:rFonts w:ascii="Times New Roman" w:hAnsi="Times New Roman" w:cs="Times New Roman"/>
          <w:b/>
          <w:sz w:val="24"/>
          <w:szCs w:val="24"/>
        </w:rPr>
        <w:t xml:space="preserve"> – </w:t>
      </w:r>
      <w:r w:rsidR="00555E68" w:rsidRPr="003717BB">
        <w:rPr>
          <w:rFonts w:ascii="Times New Roman" w:hAnsi="Times New Roman" w:cs="Times New Roman"/>
          <w:sz w:val="24"/>
          <w:szCs w:val="24"/>
        </w:rPr>
        <w:t>kérelem</w:t>
      </w:r>
      <w:r w:rsidR="0077448F" w:rsidRPr="003717BB">
        <w:rPr>
          <w:rFonts w:ascii="Times New Roman" w:hAnsi="Times New Roman" w:cs="Times New Roman"/>
          <w:sz w:val="24"/>
          <w:szCs w:val="24"/>
        </w:rPr>
        <w:t xml:space="preserve"> minta</w:t>
      </w:r>
      <w:r w:rsidR="00555E68" w:rsidRPr="003717BB">
        <w:rPr>
          <w:rFonts w:ascii="Times New Roman" w:hAnsi="Times New Roman" w:cs="Times New Roman"/>
          <w:sz w:val="24"/>
          <w:szCs w:val="24"/>
        </w:rPr>
        <w:t xml:space="preserve"> és személyi adatlap </w:t>
      </w:r>
      <w:r w:rsidR="003717BB">
        <w:rPr>
          <w:rFonts w:ascii="Times New Roman" w:hAnsi="Times New Roman" w:cs="Times New Roman"/>
          <w:b/>
          <w:sz w:val="24"/>
          <w:szCs w:val="24"/>
        </w:rPr>
        <w:t>–</w:t>
      </w:r>
      <w:r w:rsidRPr="003717BB">
        <w:rPr>
          <w:rFonts w:ascii="Times New Roman" w:hAnsi="Times New Roman" w:cs="Times New Roman"/>
          <w:b/>
          <w:sz w:val="24"/>
          <w:szCs w:val="24"/>
        </w:rPr>
        <w:t xml:space="preserve"> </w:t>
      </w:r>
      <w:r w:rsidR="0077448F" w:rsidRPr="003717BB">
        <w:rPr>
          <w:rFonts w:ascii="Times New Roman" w:hAnsi="Times New Roman" w:cs="Times New Roman"/>
          <w:b/>
          <w:sz w:val="24"/>
          <w:szCs w:val="24"/>
        </w:rPr>
        <w:t>kötött</w:t>
      </w:r>
      <w:r w:rsidRPr="003717BB">
        <w:rPr>
          <w:rFonts w:ascii="Times New Roman" w:hAnsi="Times New Roman" w:cs="Times New Roman"/>
          <w:b/>
          <w:sz w:val="24"/>
          <w:szCs w:val="24"/>
        </w:rPr>
        <w:t xml:space="preserve">, </w:t>
      </w:r>
      <w:r w:rsidR="0077448F">
        <w:rPr>
          <w:rFonts w:ascii="Times New Roman" w:hAnsi="Times New Roman" w:cs="Times New Roman"/>
          <w:b/>
          <w:sz w:val="24"/>
          <w:szCs w:val="24"/>
        </w:rPr>
        <w:t>a</w:t>
      </w:r>
      <w:r w:rsidRPr="00DF517B">
        <w:rPr>
          <w:rFonts w:ascii="Times New Roman" w:hAnsi="Times New Roman" w:cs="Times New Roman"/>
          <w:b/>
          <w:sz w:val="24"/>
          <w:szCs w:val="24"/>
        </w:rPr>
        <w:t>mely</w:t>
      </w:r>
      <w:r w:rsidR="00B525C3">
        <w:rPr>
          <w:rFonts w:ascii="Times New Roman" w:hAnsi="Times New Roman" w:cs="Times New Roman"/>
          <w:b/>
          <w:sz w:val="24"/>
          <w:szCs w:val="24"/>
        </w:rPr>
        <w:t>ek</w:t>
      </w:r>
      <w:r w:rsidRPr="00DF517B">
        <w:rPr>
          <w:rFonts w:ascii="Times New Roman" w:hAnsi="Times New Roman" w:cs="Times New Roman"/>
          <w:b/>
          <w:sz w:val="24"/>
          <w:szCs w:val="24"/>
        </w:rPr>
        <w:t xml:space="preserve"> a névjegyzéket vezető hatóság</w:t>
      </w:r>
      <w:r w:rsidR="00DF517B">
        <w:rPr>
          <w:rFonts w:ascii="Times New Roman" w:hAnsi="Times New Roman" w:cs="Times New Roman"/>
          <w:b/>
          <w:sz w:val="24"/>
          <w:szCs w:val="24"/>
        </w:rPr>
        <w:t xml:space="preserve"> </w:t>
      </w:r>
      <w:r w:rsidR="00B525C3">
        <w:rPr>
          <w:rFonts w:ascii="Times New Roman" w:hAnsi="Times New Roman" w:cs="Times New Roman"/>
          <w:b/>
          <w:sz w:val="24"/>
          <w:szCs w:val="24"/>
        </w:rPr>
        <w:t>honlapján</w:t>
      </w:r>
      <w:r w:rsidRPr="00DF517B">
        <w:rPr>
          <w:rFonts w:ascii="Times New Roman" w:hAnsi="Times New Roman" w:cs="Times New Roman"/>
          <w:b/>
          <w:sz w:val="24"/>
          <w:szCs w:val="24"/>
        </w:rPr>
        <w:t xml:space="preserve"> megtalálható</w:t>
      </w:r>
      <w:r w:rsidR="00B525C3">
        <w:rPr>
          <w:rFonts w:ascii="Times New Roman" w:hAnsi="Times New Roman" w:cs="Times New Roman"/>
          <w:b/>
          <w:sz w:val="24"/>
          <w:szCs w:val="24"/>
        </w:rPr>
        <w:t>k</w:t>
      </w:r>
      <w:r w:rsidRPr="00DF517B">
        <w:rPr>
          <w:rFonts w:ascii="Times New Roman" w:hAnsi="Times New Roman" w:cs="Times New Roman"/>
          <w:b/>
          <w:sz w:val="24"/>
          <w:szCs w:val="24"/>
        </w:rPr>
        <w:t xml:space="preserve">, illetve </w:t>
      </w:r>
      <w:r w:rsidR="00555E68">
        <w:rPr>
          <w:rFonts w:ascii="Times New Roman" w:hAnsi="Times New Roman" w:cs="Times New Roman"/>
          <w:b/>
          <w:sz w:val="24"/>
          <w:szCs w:val="24"/>
        </w:rPr>
        <w:t xml:space="preserve">onnan </w:t>
      </w:r>
      <w:r w:rsidRPr="00DF517B">
        <w:rPr>
          <w:rFonts w:ascii="Times New Roman" w:hAnsi="Times New Roman" w:cs="Times New Roman"/>
          <w:b/>
          <w:sz w:val="24"/>
          <w:szCs w:val="24"/>
        </w:rPr>
        <w:t>letölthető</w:t>
      </w:r>
      <w:r w:rsidR="00B525C3">
        <w:rPr>
          <w:rFonts w:ascii="Times New Roman" w:hAnsi="Times New Roman" w:cs="Times New Roman"/>
          <w:b/>
          <w:sz w:val="24"/>
          <w:szCs w:val="24"/>
        </w:rPr>
        <w:t>k</w:t>
      </w:r>
      <w:r w:rsidRPr="00DF517B">
        <w:rPr>
          <w:rFonts w:ascii="Times New Roman" w:hAnsi="Times New Roman" w:cs="Times New Roman"/>
          <w:b/>
          <w:sz w:val="24"/>
          <w:szCs w:val="24"/>
        </w:rPr>
        <w:t>.</w:t>
      </w:r>
    </w:p>
    <w:p w:rsidR="00B20E5E" w:rsidRPr="00B20E5E" w:rsidRDefault="00B20E5E" w:rsidP="00F318C3">
      <w:pPr>
        <w:spacing w:line="240" w:lineRule="auto"/>
        <w:jc w:val="both"/>
        <w:rPr>
          <w:rFonts w:ascii="Times New Roman" w:hAnsi="Times New Roman" w:cs="Times New Roman"/>
          <w:sz w:val="24"/>
          <w:szCs w:val="24"/>
        </w:rPr>
      </w:pPr>
      <w:r w:rsidRPr="00676B58">
        <w:rPr>
          <w:rFonts w:ascii="Times New Roman" w:hAnsi="Times New Roman" w:cs="Times New Roman"/>
          <w:b/>
          <w:sz w:val="24"/>
          <w:szCs w:val="24"/>
          <w:u w:val="single"/>
        </w:rPr>
        <w:t>A kérelemnek tartalmaznia kell</w:t>
      </w:r>
      <w:r w:rsidRPr="00B20E5E">
        <w:rPr>
          <w:rFonts w:ascii="Times New Roman" w:hAnsi="Times New Roman" w:cs="Times New Roman"/>
          <w:sz w:val="24"/>
          <w:szCs w:val="24"/>
        </w:rPr>
        <w:t xml:space="preserve"> (az igazságügyi szakértői névjegyzék vezetéséről szóló</w:t>
      </w:r>
      <w:r w:rsidR="00F318C3">
        <w:rPr>
          <w:rFonts w:ascii="Times New Roman" w:hAnsi="Times New Roman" w:cs="Times New Roman"/>
          <w:sz w:val="24"/>
          <w:szCs w:val="24"/>
        </w:rPr>
        <w:t xml:space="preserve"> </w:t>
      </w:r>
      <w:r w:rsidRPr="00B20E5E">
        <w:rPr>
          <w:rFonts w:ascii="Times New Roman" w:hAnsi="Times New Roman" w:cs="Times New Roman"/>
          <w:sz w:val="24"/>
          <w:szCs w:val="24"/>
        </w:rPr>
        <w:t>210/2005. (X. 5.) Korm. rendelet 1. mellékletének megfelelően):</w:t>
      </w:r>
    </w:p>
    <w:p w:rsidR="00F318C3" w:rsidRPr="0077448F" w:rsidRDefault="00F318C3" w:rsidP="00F318C3">
      <w:pPr>
        <w:spacing w:after="0" w:line="240" w:lineRule="auto"/>
        <w:jc w:val="both"/>
        <w:rPr>
          <w:rFonts w:ascii="Times New Roman" w:hAnsi="Times New Roman" w:cs="Times New Roman"/>
          <w:b/>
          <w:sz w:val="24"/>
          <w:szCs w:val="24"/>
        </w:rPr>
      </w:pPr>
      <w:r w:rsidRPr="00F318C3">
        <w:rPr>
          <w:rFonts w:ascii="Times New Roman" w:hAnsi="Times New Roman" w:cs="Times New Roman"/>
          <w:sz w:val="24"/>
          <w:szCs w:val="24"/>
        </w:rPr>
        <w:t xml:space="preserve">1.1. </w:t>
      </w:r>
      <w:r w:rsidRPr="0077448F">
        <w:rPr>
          <w:rFonts w:ascii="Times New Roman" w:hAnsi="Times New Roman" w:cs="Times New Roman"/>
          <w:b/>
          <w:sz w:val="24"/>
          <w:szCs w:val="24"/>
        </w:rPr>
        <w:t>a kérelmező</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b/>
          <w:sz w:val="24"/>
          <w:szCs w:val="24"/>
        </w:rPr>
      </w:pPr>
      <w:r w:rsidRPr="00676B58">
        <w:rPr>
          <w:rFonts w:ascii="Times New Roman" w:hAnsi="Times New Roman" w:cs="Times New Roman"/>
          <w:b/>
          <w:sz w:val="24"/>
          <w:szCs w:val="24"/>
        </w:rPr>
        <w:t>nevét, születési nevét, születési helyét és idejét, anyja születési nevét, elérhetőségi címét és lakcímét,</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oklevelének számát és keltét</w:t>
      </w:r>
      <w:r w:rsidRPr="00676B58">
        <w:rPr>
          <w:rFonts w:ascii="Times New Roman" w:hAnsi="Times New Roman" w:cs="Times New Roman"/>
          <w:sz w:val="24"/>
          <w:szCs w:val="24"/>
        </w:rPr>
        <w:t xml:space="preserve"> (szak, kar megnevezésének feltüntetésével),</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tudományos fokozatát</w:t>
      </w:r>
      <w:r w:rsidRPr="00676B58">
        <w:rPr>
          <w:rFonts w:ascii="Times New Roman" w:hAnsi="Times New Roman" w:cs="Times New Roman"/>
          <w:sz w:val="24"/>
          <w:szCs w:val="24"/>
        </w:rPr>
        <w:t xml:space="preserve"> (amennyiben ilyennel rendelkezik),</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szakképzettségét</w:t>
      </w:r>
      <w:r w:rsidRPr="00676B58">
        <w:rPr>
          <w:rFonts w:ascii="Times New Roman" w:hAnsi="Times New Roman" w:cs="Times New Roman"/>
          <w:sz w:val="24"/>
          <w:szCs w:val="24"/>
        </w:rPr>
        <w:t xml:space="preserve"> (például szakorvosi képesítését),</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hazai vagy nemzetközi szakmai minősítését, annak számát és keltét</w:t>
      </w:r>
      <w:r w:rsidRPr="00676B58">
        <w:rPr>
          <w:rFonts w:ascii="Times New Roman" w:hAnsi="Times New Roman" w:cs="Times New Roman"/>
          <w:sz w:val="24"/>
          <w:szCs w:val="24"/>
        </w:rPr>
        <w:t xml:space="preserve"> (amennyiben ilyennel rendelkezik),</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jelenlegi foglalkozását, beosztását, munkakörét, álláshelyét</w:t>
      </w:r>
      <w:r w:rsidRPr="00676B58">
        <w:rPr>
          <w:rFonts w:ascii="Times New Roman" w:hAnsi="Times New Roman" w:cs="Times New Roman"/>
          <w:sz w:val="24"/>
          <w:szCs w:val="24"/>
        </w:rPr>
        <w:t>,</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munkáltatójának megnevezését és címét</w:t>
      </w:r>
      <w:r w:rsidRPr="00676B58">
        <w:rPr>
          <w:rFonts w:ascii="Times New Roman" w:hAnsi="Times New Roman" w:cs="Times New Roman"/>
          <w:sz w:val="24"/>
          <w:szCs w:val="24"/>
        </w:rPr>
        <w:t>,</w:t>
      </w:r>
    </w:p>
    <w:p w:rsidR="00F318C3" w:rsidRPr="00676B58" w:rsidRDefault="00F318C3" w:rsidP="00676B58">
      <w:pPr>
        <w:pStyle w:val="Listaszerbekezds"/>
        <w:numPr>
          <w:ilvl w:val="0"/>
          <w:numId w:val="5"/>
        </w:numPr>
        <w:spacing w:after="0" w:line="240" w:lineRule="auto"/>
        <w:jc w:val="both"/>
        <w:rPr>
          <w:rFonts w:ascii="Times New Roman" w:hAnsi="Times New Roman" w:cs="Times New Roman"/>
          <w:sz w:val="24"/>
          <w:szCs w:val="24"/>
        </w:rPr>
      </w:pPr>
      <w:r w:rsidRPr="00676B58">
        <w:rPr>
          <w:rFonts w:ascii="Times New Roman" w:hAnsi="Times New Roman" w:cs="Times New Roman"/>
          <w:b/>
          <w:sz w:val="24"/>
          <w:szCs w:val="24"/>
        </w:rPr>
        <w:t>szakmai működésének főbb adatait</w:t>
      </w:r>
      <w:r w:rsidRPr="00676B58">
        <w:rPr>
          <w:rFonts w:ascii="Times New Roman" w:hAnsi="Times New Roman" w:cs="Times New Roman"/>
          <w:sz w:val="24"/>
          <w:szCs w:val="24"/>
        </w:rPr>
        <w:t xml:space="preserve"> (a szakágazatok, munkakörök és álláshelyek részletes megjelölése a munkáltató szerv megnevezésével és az időtartamnak naptár szerinti feltüntetésével; az egészségügyi területen bejegyezhető szakterületek esetében az egészségügyi szakképesítést szerzett személyek alap- és működési nyilvántartásának adatait, így különösen az alap- és működési nyilvántartási számot, valamint az aktuális, vagy annak hiányában a legutóbbi működési nyilvántartási ciklus időtartamának naptár szerinti feltüntetését),</w:t>
      </w:r>
    </w:p>
    <w:p w:rsidR="00C46808" w:rsidRDefault="00F318C3" w:rsidP="00F318C3">
      <w:pPr>
        <w:spacing w:after="0" w:line="240" w:lineRule="auto"/>
        <w:jc w:val="both"/>
        <w:rPr>
          <w:rFonts w:ascii="Times New Roman" w:hAnsi="Times New Roman" w:cs="Times New Roman"/>
          <w:sz w:val="24"/>
          <w:szCs w:val="24"/>
        </w:rPr>
      </w:pPr>
      <w:r w:rsidRPr="00F318C3">
        <w:rPr>
          <w:rFonts w:ascii="Times New Roman" w:hAnsi="Times New Roman" w:cs="Times New Roman"/>
          <w:sz w:val="24"/>
          <w:szCs w:val="24"/>
        </w:rPr>
        <w:t>1.2. az engedélyezni kér</w:t>
      </w:r>
      <w:r>
        <w:rPr>
          <w:rFonts w:ascii="Times New Roman" w:hAnsi="Times New Roman" w:cs="Times New Roman"/>
          <w:sz w:val="24"/>
          <w:szCs w:val="24"/>
        </w:rPr>
        <w:t xml:space="preserve">t </w:t>
      </w:r>
      <w:proofErr w:type="gramStart"/>
      <w:r>
        <w:rPr>
          <w:rFonts w:ascii="Times New Roman" w:hAnsi="Times New Roman" w:cs="Times New Roman"/>
          <w:sz w:val="24"/>
          <w:szCs w:val="24"/>
        </w:rPr>
        <w:t>szakterület(</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 megnevezését.</w:t>
      </w:r>
    </w:p>
    <w:p w:rsidR="00430995" w:rsidRDefault="00430995" w:rsidP="00F318C3">
      <w:pPr>
        <w:spacing w:after="0" w:line="240" w:lineRule="auto"/>
        <w:jc w:val="both"/>
        <w:rPr>
          <w:rFonts w:ascii="Times New Roman" w:hAnsi="Times New Roman" w:cs="Times New Roman"/>
          <w:sz w:val="24"/>
          <w:szCs w:val="24"/>
        </w:rPr>
      </w:pPr>
    </w:p>
    <w:p w:rsidR="00927860" w:rsidRDefault="00927860" w:rsidP="00F318C3">
      <w:pPr>
        <w:spacing w:after="0" w:line="240" w:lineRule="auto"/>
        <w:jc w:val="both"/>
        <w:rPr>
          <w:rFonts w:ascii="Times New Roman" w:hAnsi="Times New Roman" w:cs="Times New Roman"/>
          <w:sz w:val="24"/>
          <w:szCs w:val="24"/>
        </w:rPr>
      </w:pPr>
    </w:p>
    <w:p w:rsidR="00C46808" w:rsidRPr="00F318C3" w:rsidRDefault="00C46808" w:rsidP="00F318C3">
      <w:pPr>
        <w:spacing w:after="0" w:line="240" w:lineRule="auto"/>
        <w:jc w:val="both"/>
        <w:rPr>
          <w:rFonts w:ascii="Times New Roman" w:hAnsi="Times New Roman" w:cs="Times New Roman"/>
          <w:sz w:val="24"/>
          <w:szCs w:val="24"/>
        </w:rPr>
      </w:pPr>
    </w:p>
    <w:p w:rsidR="00F318C3" w:rsidRDefault="00F318C3" w:rsidP="00F318C3">
      <w:pPr>
        <w:spacing w:line="240" w:lineRule="auto"/>
        <w:jc w:val="both"/>
        <w:rPr>
          <w:rFonts w:ascii="Times New Roman" w:hAnsi="Times New Roman" w:cs="Times New Roman"/>
          <w:sz w:val="24"/>
          <w:szCs w:val="24"/>
        </w:rPr>
      </w:pPr>
      <w:r w:rsidRPr="00676B58">
        <w:rPr>
          <w:rFonts w:ascii="Times New Roman" w:hAnsi="Times New Roman" w:cs="Times New Roman"/>
          <w:b/>
          <w:sz w:val="24"/>
          <w:szCs w:val="24"/>
          <w:u w:val="single"/>
        </w:rPr>
        <w:t>2. A természetes személy kérelméhez</w:t>
      </w:r>
      <w:r w:rsidR="00676B58" w:rsidRPr="00676B58">
        <w:rPr>
          <w:rFonts w:ascii="Times New Roman" w:hAnsi="Times New Roman" w:cs="Times New Roman"/>
          <w:b/>
          <w:sz w:val="24"/>
          <w:szCs w:val="24"/>
          <w:u w:val="single"/>
        </w:rPr>
        <w:t xml:space="preserve"> </w:t>
      </w:r>
      <w:r w:rsidRPr="00676B58">
        <w:rPr>
          <w:rFonts w:ascii="Times New Roman" w:hAnsi="Times New Roman" w:cs="Times New Roman"/>
          <w:b/>
          <w:sz w:val="24"/>
          <w:szCs w:val="24"/>
          <w:u w:val="single"/>
        </w:rPr>
        <w:t>csatolni kell</w:t>
      </w:r>
      <w:r w:rsidRPr="00F318C3">
        <w:rPr>
          <w:rFonts w:ascii="Times New Roman" w:hAnsi="Times New Roman" w:cs="Times New Roman"/>
          <w:sz w:val="24"/>
          <w:szCs w:val="24"/>
        </w:rPr>
        <w:t>:</w:t>
      </w:r>
    </w:p>
    <w:p w:rsidR="00F318C3" w:rsidRPr="00684F3D" w:rsidRDefault="00F318C3" w:rsidP="00684F3D">
      <w:pPr>
        <w:pStyle w:val="Listaszerbekezds"/>
        <w:numPr>
          <w:ilvl w:val="0"/>
          <w:numId w:val="6"/>
        </w:numPr>
        <w:spacing w:line="240" w:lineRule="auto"/>
        <w:jc w:val="both"/>
        <w:rPr>
          <w:rFonts w:ascii="Times New Roman" w:hAnsi="Times New Roman" w:cs="Times New Roman"/>
          <w:sz w:val="24"/>
          <w:szCs w:val="24"/>
        </w:rPr>
      </w:pPr>
      <w:r w:rsidRPr="00684F3D">
        <w:rPr>
          <w:rFonts w:ascii="Times New Roman" w:hAnsi="Times New Roman" w:cs="Times New Roman"/>
          <w:sz w:val="24"/>
          <w:szCs w:val="24"/>
        </w:rPr>
        <w:t xml:space="preserve">a külön jogszabályban </w:t>
      </w:r>
      <w:r w:rsidR="00676B58" w:rsidRPr="00684F3D">
        <w:rPr>
          <w:rFonts w:ascii="Times New Roman" w:hAnsi="Times New Roman" w:cs="Times New Roman"/>
          <w:sz w:val="24"/>
          <w:szCs w:val="24"/>
        </w:rPr>
        <w:t xml:space="preserve">– </w:t>
      </w:r>
      <w:r w:rsidR="00676B58" w:rsidRPr="003717BB">
        <w:rPr>
          <w:rFonts w:ascii="Times New Roman" w:hAnsi="Times New Roman" w:cs="Times New Roman"/>
          <w:sz w:val="24"/>
          <w:szCs w:val="24"/>
        </w:rPr>
        <w:t>9/2006. (II. 27.) IM rendelet</w:t>
      </w:r>
      <w:r w:rsidR="00676B58" w:rsidRPr="00684F3D">
        <w:rPr>
          <w:rFonts w:ascii="Times New Roman" w:hAnsi="Times New Roman" w:cs="Times New Roman"/>
          <w:sz w:val="24"/>
          <w:szCs w:val="24"/>
        </w:rPr>
        <w:t xml:space="preserve"> – </w:t>
      </w:r>
      <w:r w:rsidRPr="00684F3D">
        <w:rPr>
          <w:rFonts w:ascii="Times New Roman" w:hAnsi="Times New Roman" w:cs="Times New Roman"/>
          <w:sz w:val="24"/>
          <w:szCs w:val="24"/>
        </w:rPr>
        <w:t xml:space="preserve">megjelölt </w:t>
      </w:r>
      <w:r w:rsidRPr="00444C0F">
        <w:rPr>
          <w:rFonts w:ascii="Times New Roman" w:hAnsi="Times New Roman" w:cs="Times New Roman"/>
          <w:b/>
          <w:sz w:val="24"/>
          <w:szCs w:val="24"/>
        </w:rPr>
        <w:t>képesítési feltétel meglétét tanúsító okirat hiteles másolatát</w:t>
      </w:r>
      <w:r w:rsidRPr="00684F3D">
        <w:rPr>
          <w:rFonts w:ascii="Times New Roman" w:hAnsi="Times New Roman" w:cs="Times New Roman"/>
          <w:sz w:val="24"/>
          <w:szCs w:val="24"/>
        </w:rPr>
        <w:t>, illetve a névjegyzékben feltüntetni kívánt egyéb képesítés, szakmai minősítés meglétét tanúsító okirat hiteles másolatát (honosított vagy elismert okirat esetében ennek hiteles másolatát),</w:t>
      </w:r>
    </w:p>
    <w:p w:rsidR="00684F3D" w:rsidRDefault="00F318C3" w:rsidP="00684F3D">
      <w:pPr>
        <w:pStyle w:val="Listaszerbekezds"/>
        <w:numPr>
          <w:ilvl w:val="0"/>
          <w:numId w:val="6"/>
        </w:numPr>
        <w:spacing w:line="240" w:lineRule="auto"/>
        <w:jc w:val="both"/>
        <w:rPr>
          <w:rFonts w:ascii="Times New Roman" w:hAnsi="Times New Roman" w:cs="Times New Roman"/>
          <w:sz w:val="24"/>
          <w:szCs w:val="24"/>
        </w:rPr>
      </w:pPr>
      <w:r w:rsidRPr="00444C0F">
        <w:rPr>
          <w:rFonts w:ascii="Times New Roman" w:hAnsi="Times New Roman" w:cs="Times New Roman"/>
          <w:b/>
          <w:sz w:val="24"/>
          <w:szCs w:val="24"/>
        </w:rPr>
        <w:t>a szakmai működés részletes leírását</w:t>
      </w:r>
      <w:r w:rsidRPr="00684F3D">
        <w:rPr>
          <w:rFonts w:ascii="Times New Roman" w:hAnsi="Times New Roman" w:cs="Times New Roman"/>
          <w:sz w:val="24"/>
          <w:szCs w:val="24"/>
        </w:rPr>
        <w:t xml:space="preserve"> (a kérelmező – a pontos naptári időtartam szerinti meghatározással – mikor, hol, milyen munkakört, álláshelyet töltött be, milyen időtartamú szakmai gyakorlattal és képesítéssel rendelkezik; a szakmai működés, a szaktudás megítéléséhez szükséges egyéb adatokat, például a szakmai cikkek, értekezések megjelenésének időpontját és helyét stb.),</w:t>
      </w:r>
    </w:p>
    <w:p w:rsidR="00F318C3" w:rsidRPr="00684F3D" w:rsidRDefault="00F318C3" w:rsidP="00684F3D">
      <w:pPr>
        <w:pStyle w:val="Listaszerbekezds"/>
        <w:numPr>
          <w:ilvl w:val="0"/>
          <w:numId w:val="6"/>
        </w:numPr>
        <w:spacing w:line="240" w:lineRule="auto"/>
        <w:jc w:val="both"/>
        <w:rPr>
          <w:rFonts w:ascii="Times New Roman" w:hAnsi="Times New Roman" w:cs="Times New Roman"/>
          <w:sz w:val="24"/>
          <w:szCs w:val="24"/>
        </w:rPr>
      </w:pPr>
      <w:r w:rsidRPr="00444C0F">
        <w:rPr>
          <w:rFonts w:ascii="Times New Roman" w:hAnsi="Times New Roman" w:cs="Times New Roman"/>
          <w:b/>
          <w:sz w:val="24"/>
          <w:szCs w:val="24"/>
        </w:rPr>
        <w:t xml:space="preserve">felismerésre alkalmas, színes </w:t>
      </w:r>
      <w:r w:rsidR="00086111">
        <w:rPr>
          <w:rFonts w:ascii="Times New Roman" w:hAnsi="Times New Roman" w:cs="Times New Roman"/>
          <w:b/>
          <w:sz w:val="24"/>
          <w:szCs w:val="24"/>
        </w:rPr>
        <w:t xml:space="preserve">2 db </w:t>
      </w:r>
      <w:r w:rsidRPr="00444C0F">
        <w:rPr>
          <w:rFonts w:ascii="Times New Roman" w:hAnsi="Times New Roman" w:cs="Times New Roman"/>
          <w:b/>
          <w:sz w:val="24"/>
          <w:szCs w:val="24"/>
        </w:rPr>
        <w:t>arcképet</w:t>
      </w:r>
      <w:r w:rsidRPr="00684F3D">
        <w:rPr>
          <w:rFonts w:ascii="Times New Roman" w:hAnsi="Times New Roman" w:cs="Times New Roman"/>
          <w:sz w:val="24"/>
          <w:szCs w:val="24"/>
        </w:rPr>
        <w:t xml:space="preserve"> (igazolványképet),</w:t>
      </w:r>
    </w:p>
    <w:p w:rsidR="00684F3D" w:rsidRDefault="00F318C3" w:rsidP="00F318C3">
      <w:pPr>
        <w:pStyle w:val="Listaszerbekezds"/>
        <w:numPr>
          <w:ilvl w:val="0"/>
          <w:numId w:val="6"/>
        </w:numPr>
        <w:spacing w:line="240" w:lineRule="auto"/>
        <w:jc w:val="both"/>
        <w:rPr>
          <w:rFonts w:ascii="Times New Roman" w:hAnsi="Times New Roman" w:cs="Times New Roman"/>
          <w:sz w:val="24"/>
          <w:szCs w:val="24"/>
        </w:rPr>
      </w:pPr>
      <w:r w:rsidRPr="00444C0F">
        <w:rPr>
          <w:rFonts w:ascii="Times New Roman" w:hAnsi="Times New Roman" w:cs="Times New Roman"/>
          <w:b/>
          <w:sz w:val="24"/>
          <w:szCs w:val="24"/>
        </w:rPr>
        <w:t xml:space="preserve">a szakmai gyakorlati idő meglétének </w:t>
      </w:r>
      <w:r w:rsidR="00684F3D" w:rsidRPr="003717BB">
        <w:rPr>
          <w:rFonts w:ascii="Times New Roman" w:hAnsi="Times New Roman" w:cs="Times New Roman"/>
          <w:b/>
          <w:sz w:val="24"/>
          <w:szCs w:val="24"/>
        </w:rPr>
        <w:t>Hatósági Bizonyítvánnyal történő i</w:t>
      </w:r>
      <w:r w:rsidRPr="003717BB">
        <w:rPr>
          <w:rFonts w:ascii="Times New Roman" w:hAnsi="Times New Roman" w:cs="Times New Roman"/>
          <w:b/>
          <w:sz w:val="24"/>
          <w:szCs w:val="24"/>
        </w:rPr>
        <w:t>gazolását</w:t>
      </w:r>
      <w:r w:rsidRPr="003717BB">
        <w:rPr>
          <w:rFonts w:ascii="Times New Roman" w:hAnsi="Times New Roman" w:cs="Times New Roman"/>
          <w:sz w:val="24"/>
          <w:szCs w:val="24"/>
        </w:rPr>
        <w:t xml:space="preserve"> </w:t>
      </w:r>
      <w:r w:rsidRPr="00684F3D">
        <w:rPr>
          <w:rFonts w:ascii="Times New Roman" w:hAnsi="Times New Roman" w:cs="Times New Roman"/>
          <w:sz w:val="24"/>
          <w:szCs w:val="24"/>
        </w:rPr>
        <w:t>(ha az eljárásban a gyakorlati idő szakirányúságának igazolása szükséges),</w:t>
      </w:r>
    </w:p>
    <w:p w:rsidR="00684F3D" w:rsidRDefault="00F318C3" w:rsidP="00F318C3">
      <w:pPr>
        <w:pStyle w:val="Listaszerbekezds"/>
        <w:numPr>
          <w:ilvl w:val="0"/>
          <w:numId w:val="6"/>
        </w:numPr>
        <w:spacing w:line="240" w:lineRule="auto"/>
        <w:jc w:val="both"/>
        <w:rPr>
          <w:rFonts w:ascii="Times New Roman" w:hAnsi="Times New Roman" w:cs="Times New Roman"/>
          <w:sz w:val="24"/>
          <w:szCs w:val="24"/>
        </w:rPr>
      </w:pPr>
      <w:r w:rsidRPr="00684F3D">
        <w:rPr>
          <w:rFonts w:ascii="Times New Roman" w:hAnsi="Times New Roman" w:cs="Times New Roman"/>
          <w:sz w:val="24"/>
          <w:szCs w:val="24"/>
        </w:rPr>
        <w:t xml:space="preserve">nyilatkozatot arról, hogy az </w:t>
      </w:r>
      <w:r w:rsidRPr="00444C0F">
        <w:rPr>
          <w:rFonts w:ascii="Times New Roman" w:hAnsi="Times New Roman" w:cs="Times New Roman"/>
          <w:b/>
          <w:sz w:val="24"/>
          <w:szCs w:val="24"/>
        </w:rPr>
        <w:t>igazságügyi szakértői tevékenységét fő- vagy mellékállásban kívánja végezni</w:t>
      </w:r>
      <w:r w:rsidRPr="00684F3D">
        <w:rPr>
          <w:rFonts w:ascii="Times New Roman" w:hAnsi="Times New Roman" w:cs="Times New Roman"/>
          <w:sz w:val="24"/>
          <w:szCs w:val="24"/>
        </w:rPr>
        <w:t>,</w:t>
      </w:r>
    </w:p>
    <w:p w:rsidR="00444C0F" w:rsidRDefault="00F318C3" w:rsidP="00444C0F">
      <w:pPr>
        <w:pStyle w:val="Listaszerbekezds"/>
        <w:numPr>
          <w:ilvl w:val="0"/>
          <w:numId w:val="6"/>
        </w:numPr>
        <w:spacing w:line="240" w:lineRule="auto"/>
        <w:jc w:val="both"/>
        <w:rPr>
          <w:rFonts w:ascii="Times New Roman" w:hAnsi="Times New Roman" w:cs="Times New Roman"/>
          <w:sz w:val="24"/>
          <w:szCs w:val="24"/>
        </w:rPr>
      </w:pPr>
      <w:r w:rsidRPr="00444C0F">
        <w:rPr>
          <w:rFonts w:ascii="Times New Roman" w:hAnsi="Times New Roman" w:cs="Times New Roman"/>
          <w:b/>
          <w:sz w:val="24"/>
          <w:szCs w:val="24"/>
        </w:rPr>
        <w:t xml:space="preserve">kötelezettségvállalást arra irányulóan, hogy a hatósági kirendelésnek </w:t>
      </w:r>
      <w:r w:rsidRPr="00444C0F">
        <w:rPr>
          <w:rFonts w:ascii="Times New Roman" w:hAnsi="Times New Roman" w:cs="Times New Roman"/>
          <w:sz w:val="24"/>
          <w:szCs w:val="24"/>
        </w:rPr>
        <w:t>– jogszabályban meghatározott eseteket kivéve –</w:t>
      </w:r>
      <w:r w:rsidRPr="00444C0F">
        <w:rPr>
          <w:rFonts w:ascii="Times New Roman" w:hAnsi="Times New Roman" w:cs="Times New Roman"/>
          <w:b/>
          <w:sz w:val="24"/>
          <w:szCs w:val="24"/>
        </w:rPr>
        <w:t xml:space="preserve"> eleget tesz</w:t>
      </w:r>
      <w:r w:rsidRPr="00684F3D">
        <w:rPr>
          <w:rFonts w:ascii="Times New Roman" w:hAnsi="Times New Roman" w:cs="Times New Roman"/>
          <w:sz w:val="24"/>
          <w:szCs w:val="24"/>
        </w:rPr>
        <w:t>,</w:t>
      </w:r>
    </w:p>
    <w:p w:rsidR="00444C0F" w:rsidRPr="003717BB" w:rsidRDefault="00F318C3" w:rsidP="00444C0F">
      <w:pPr>
        <w:pStyle w:val="Listaszerbekezds"/>
        <w:numPr>
          <w:ilvl w:val="0"/>
          <w:numId w:val="6"/>
        </w:numPr>
        <w:spacing w:line="240" w:lineRule="auto"/>
        <w:jc w:val="both"/>
        <w:rPr>
          <w:rFonts w:ascii="Times New Roman" w:hAnsi="Times New Roman" w:cs="Times New Roman"/>
          <w:sz w:val="24"/>
          <w:szCs w:val="24"/>
        </w:rPr>
      </w:pPr>
      <w:r w:rsidRPr="003717BB">
        <w:rPr>
          <w:rFonts w:ascii="Times New Roman" w:hAnsi="Times New Roman" w:cs="Times New Roman"/>
          <w:sz w:val="24"/>
          <w:szCs w:val="24"/>
        </w:rPr>
        <w:t>igazságüg</w:t>
      </w:r>
      <w:r w:rsidR="00444C0F" w:rsidRPr="003717BB">
        <w:rPr>
          <w:rFonts w:ascii="Times New Roman" w:hAnsi="Times New Roman" w:cs="Times New Roman"/>
          <w:sz w:val="24"/>
          <w:szCs w:val="24"/>
        </w:rPr>
        <w:t xml:space="preserve">yi szakértői </w:t>
      </w:r>
      <w:r w:rsidR="00444C0F" w:rsidRPr="003717BB">
        <w:rPr>
          <w:rFonts w:ascii="Times New Roman" w:hAnsi="Times New Roman" w:cs="Times New Roman"/>
          <w:b/>
          <w:sz w:val="24"/>
          <w:szCs w:val="24"/>
        </w:rPr>
        <w:t>személyi adatlapot</w:t>
      </w:r>
    </w:p>
    <w:p w:rsidR="00684F3D" w:rsidRPr="003717BB" w:rsidRDefault="00444C0F" w:rsidP="00444C0F">
      <w:pPr>
        <w:pStyle w:val="Listaszerbekezds"/>
        <w:numPr>
          <w:ilvl w:val="0"/>
          <w:numId w:val="6"/>
        </w:numPr>
        <w:spacing w:line="240" w:lineRule="auto"/>
        <w:jc w:val="both"/>
        <w:rPr>
          <w:rFonts w:ascii="Times New Roman" w:hAnsi="Times New Roman" w:cs="Times New Roman"/>
          <w:sz w:val="24"/>
          <w:szCs w:val="24"/>
        </w:rPr>
      </w:pPr>
      <w:r w:rsidRPr="003717BB">
        <w:rPr>
          <w:rFonts w:ascii="Times New Roman" w:hAnsi="Times New Roman" w:cs="Times New Roman"/>
          <w:b/>
          <w:sz w:val="24"/>
          <w:szCs w:val="24"/>
        </w:rPr>
        <w:t>az igazságügyi szakértői tevékenység végzéséhez szükséges jogi ismeretek oktatásán való részvételről és a jogi vizsga sikeres letételéről szóló okirat (egyszerű) másolatát</w:t>
      </w:r>
    </w:p>
    <w:p w:rsidR="00684F3D" w:rsidRPr="00927860" w:rsidRDefault="00444C0F" w:rsidP="00927860">
      <w:pPr>
        <w:spacing w:line="240" w:lineRule="auto"/>
        <w:ind w:left="418"/>
        <w:jc w:val="both"/>
        <w:rPr>
          <w:rFonts w:ascii="Times New Roman" w:hAnsi="Times New Roman" w:cs="Times New Roman"/>
          <w:sz w:val="24"/>
          <w:szCs w:val="24"/>
        </w:rPr>
      </w:pPr>
      <w:proofErr w:type="gramStart"/>
      <w:r>
        <w:rPr>
          <w:rFonts w:ascii="Times New Roman" w:hAnsi="Times New Roman" w:cs="Times New Roman"/>
          <w:sz w:val="24"/>
          <w:szCs w:val="24"/>
        </w:rPr>
        <w:t>továbbá</w:t>
      </w:r>
      <w:proofErr w:type="gramEnd"/>
      <w:r>
        <w:rPr>
          <w:rFonts w:ascii="Times New Roman" w:hAnsi="Times New Roman" w:cs="Times New Roman"/>
          <w:sz w:val="24"/>
          <w:szCs w:val="24"/>
        </w:rPr>
        <w:t xml:space="preserve"> </w:t>
      </w:r>
      <w:r w:rsidR="00E35D12" w:rsidRPr="00927860">
        <w:rPr>
          <w:rFonts w:ascii="Times New Roman" w:hAnsi="Times New Roman" w:cs="Times New Roman"/>
          <w:sz w:val="24"/>
          <w:szCs w:val="24"/>
        </w:rPr>
        <w:t>csatolhatja:</w:t>
      </w:r>
    </w:p>
    <w:p w:rsidR="00684F3D" w:rsidRPr="003717BB" w:rsidRDefault="00F318C3" w:rsidP="00927860">
      <w:pPr>
        <w:pStyle w:val="Listaszerbekezds"/>
        <w:numPr>
          <w:ilvl w:val="0"/>
          <w:numId w:val="5"/>
        </w:numPr>
        <w:spacing w:line="240" w:lineRule="auto"/>
        <w:jc w:val="both"/>
        <w:rPr>
          <w:rFonts w:ascii="Times New Roman" w:hAnsi="Times New Roman" w:cs="Times New Roman"/>
          <w:b/>
          <w:sz w:val="24"/>
          <w:szCs w:val="24"/>
        </w:rPr>
      </w:pPr>
      <w:r w:rsidRPr="003717BB">
        <w:rPr>
          <w:rFonts w:ascii="Times New Roman" w:hAnsi="Times New Roman" w:cs="Times New Roman"/>
          <w:b/>
          <w:sz w:val="24"/>
          <w:szCs w:val="24"/>
        </w:rPr>
        <w:t xml:space="preserve">a nyelvismeretet igazoló dokumentum </w:t>
      </w:r>
      <w:r w:rsidR="00444C0F" w:rsidRPr="003717BB">
        <w:rPr>
          <w:rFonts w:ascii="Times New Roman" w:hAnsi="Times New Roman" w:cs="Times New Roman"/>
          <w:b/>
          <w:sz w:val="24"/>
          <w:szCs w:val="24"/>
        </w:rPr>
        <w:t xml:space="preserve">– közjegyző vagy a kiállító intézmény által – hitelesített </w:t>
      </w:r>
      <w:r w:rsidRPr="003717BB">
        <w:rPr>
          <w:rFonts w:ascii="Times New Roman" w:hAnsi="Times New Roman" w:cs="Times New Roman"/>
          <w:b/>
          <w:sz w:val="24"/>
          <w:szCs w:val="24"/>
        </w:rPr>
        <w:t>másolatát</w:t>
      </w:r>
    </w:p>
    <w:p w:rsidR="00684F3D" w:rsidRDefault="00F318C3" w:rsidP="00927860">
      <w:pPr>
        <w:pStyle w:val="Listaszerbekezds"/>
        <w:numPr>
          <w:ilvl w:val="0"/>
          <w:numId w:val="5"/>
        </w:numPr>
        <w:spacing w:line="240" w:lineRule="auto"/>
        <w:jc w:val="both"/>
        <w:rPr>
          <w:rFonts w:ascii="Times New Roman" w:hAnsi="Times New Roman" w:cs="Times New Roman"/>
          <w:sz w:val="24"/>
          <w:szCs w:val="24"/>
        </w:rPr>
      </w:pPr>
      <w:r w:rsidRPr="00684F3D">
        <w:rPr>
          <w:rFonts w:ascii="Times New Roman" w:hAnsi="Times New Roman" w:cs="Times New Roman"/>
          <w:sz w:val="24"/>
          <w:szCs w:val="24"/>
        </w:rPr>
        <w:t>nyilatkozatát arról, hogy az elektronikus kapcsolattartást vállalja, ez esetben a digitális államról és a digitális szolgáltatások nyújtásának egyes szabályairól szóló törvény s</w:t>
      </w:r>
      <w:r w:rsidR="00927860">
        <w:rPr>
          <w:rFonts w:ascii="Times New Roman" w:hAnsi="Times New Roman" w:cs="Times New Roman"/>
          <w:sz w:val="24"/>
          <w:szCs w:val="24"/>
        </w:rPr>
        <w:t>zerinti hivatalos elérhetőségét</w:t>
      </w:r>
    </w:p>
    <w:p w:rsidR="00C46808" w:rsidRPr="00C46808" w:rsidRDefault="00C46808" w:rsidP="00086111">
      <w:pPr>
        <w:pStyle w:val="wordsection1"/>
        <w:jc w:val="both"/>
        <w:rPr>
          <w:highlight w:val="yellow"/>
        </w:rPr>
      </w:pPr>
    </w:p>
    <w:p w:rsidR="00B20E5E" w:rsidRPr="00E35D12" w:rsidRDefault="00B20E5E" w:rsidP="00B20E5E">
      <w:pPr>
        <w:spacing w:line="240" w:lineRule="auto"/>
        <w:jc w:val="both"/>
        <w:rPr>
          <w:rFonts w:ascii="Times New Roman" w:hAnsi="Times New Roman" w:cs="Times New Roman"/>
          <w:b/>
          <w:sz w:val="24"/>
          <w:szCs w:val="24"/>
        </w:rPr>
      </w:pPr>
      <w:r w:rsidRPr="00E35D12">
        <w:rPr>
          <w:rFonts w:ascii="Times New Roman" w:hAnsi="Times New Roman" w:cs="Times New Roman"/>
          <w:b/>
          <w:sz w:val="24"/>
          <w:szCs w:val="24"/>
        </w:rPr>
        <w:t>Az igazságügyi szakértői névjegyzékbe való felvételről szóló döntés</w:t>
      </w:r>
      <w:r w:rsidR="00E35D12">
        <w:rPr>
          <w:rFonts w:ascii="Times New Roman" w:hAnsi="Times New Roman" w:cs="Times New Roman"/>
          <w:b/>
          <w:sz w:val="24"/>
          <w:szCs w:val="24"/>
        </w:rPr>
        <w:t>:</w:t>
      </w:r>
    </w:p>
    <w:p w:rsidR="00B20E5E" w:rsidRPr="00B20E5E" w:rsidRDefault="00731D99" w:rsidP="00B20E5E">
      <w:pPr>
        <w:spacing w:line="240" w:lineRule="auto"/>
        <w:jc w:val="both"/>
        <w:rPr>
          <w:rFonts w:ascii="Times New Roman" w:hAnsi="Times New Roman" w:cs="Times New Roman"/>
          <w:sz w:val="24"/>
          <w:szCs w:val="24"/>
        </w:rPr>
      </w:pPr>
      <w:r w:rsidRPr="00444C0F">
        <w:rPr>
          <w:rFonts w:ascii="Times New Roman" w:hAnsi="Times New Roman" w:cs="Times New Roman"/>
          <w:b/>
          <w:sz w:val="24"/>
          <w:szCs w:val="24"/>
        </w:rPr>
        <w:t>Amennyiben a Kérelmező a névjegyzékbe vétel vagy a szakterület kiterjesztés iránti kérelmét hiányosan nyújtotta be</w:t>
      </w:r>
      <w:r>
        <w:rPr>
          <w:rFonts w:ascii="Times New Roman" w:hAnsi="Times New Roman" w:cs="Times New Roman"/>
          <w:sz w:val="24"/>
          <w:szCs w:val="24"/>
        </w:rPr>
        <w:t xml:space="preserve">, a névjegyzéket vezető hatóság a kérelmezőt értesíti, ezzel </w:t>
      </w:r>
      <w:r w:rsidR="00B20E5E" w:rsidRPr="00B20E5E">
        <w:rPr>
          <w:rFonts w:ascii="Times New Roman" w:hAnsi="Times New Roman" w:cs="Times New Roman"/>
          <w:sz w:val="24"/>
          <w:szCs w:val="24"/>
        </w:rPr>
        <w:t>egyidejűleg a névjegyzéket vezető</w:t>
      </w:r>
      <w:r>
        <w:rPr>
          <w:rFonts w:ascii="Times New Roman" w:hAnsi="Times New Roman" w:cs="Times New Roman"/>
          <w:sz w:val="24"/>
          <w:szCs w:val="24"/>
        </w:rPr>
        <w:t xml:space="preserve"> </w:t>
      </w:r>
      <w:r w:rsidR="00B20E5E" w:rsidRPr="00B20E5E">
        <w:rPr>
          <w:rFonts w:ascii="Times New Roman" w:hAnsi="Times New Roman" w:cs="Times New Roman"/>
          <w:sz w:val="24"/>
          <w:szCs w:val="24"/>
        </w:rPr>
        <w:t xml:space="preserve">hatóság – megfelelő, de legfeljebb 30 napos határidő tűzésével – </w:t>
      </w:r>
      <w:r w:rsidR="00B20E5E" w:rsidRPr="00444C0F">
        <w:rPr>
          <w:rFonts w:ascii="Times New Roman" w:hAnsi="Times New Roman" w:cs="Times New Roman"/>
          <w:b/>
          <w:sz w:val="24"/>
          <w:szCs w:val="24"/>
        </w:rPr>
        <w:t>hiánypótlásra hívja fel a</w:t>
      </w:r>
      <w:r w:rsidRPr="00444C0F">
        <w:rPr>
          <w:rFonts w:ascii="Times New Roman" w:hAnsi="Times New Roman" w:cs="Times New Roman"/>
          <w:b/>
          <w:sz w:val="24"/>
          <w:szCs w:val="24"/>
        </w:rPr>
        <w:t xml:space="preserve"> </w:t>
      </w:r>
      <w:r w:rsidR="00B20E5E" w:rsidRPr="00444C0F">
        <w:rPr>
          <w:rFonts w:ascii="Times New Roman" w:hAnsi="Times New Roman" w:cs="Times New Roman"/>
          <w:b/>
          <w:sz w:val="24"/>
          <w:szCs w:val="24"/>
        </w:rPr>
        <w:t>kérelmezőt</w:t>
      </w:r>
      <w:r w:rsidR="00B20E5E" w:rsidRPr="00B20E5E">
        <w:rPr>
          <w:rFonts w:ascii="Times New Roman" w:hAnsi="Times New Roman" w:cs="Times New Roman"/>
          <w:sz w:val="24"/>
          <w:szCs w:val="24"/>
        </w:rPr>
        <w:t>, ha a kérelem nem tartalmazza a fenti feltételeket, vagy ahhoz a kérelmező nem</w:t>
      </w:r>
      <w:r>
        <w:rPr>
          <w:rFonts w:ascii="Times New Roman" w:hAnsi="Times New Roman" w:cs="Times New Roman"/>
          <w:sz w:val="24"/>
          <w:szCs w:val="24"/>
        </w:rPr>
        <w:t xml:space="preserve"> </w:t>
      </w:r>
      <w:r w:rsidR="00B20E5E" w:rsidRPr="00B20E5E">
        <w:rPr>
          <w:rFonts w:ascii="Times New Roman" w:hAnsi="Times New Roman" w:cs="Times New Roman"/>
          <w:sz w:val="24"/>
          <w:szCs w:val="24"/>
        </w:rPr>
        <w:t xml:space="preserve">csatolta az előírt valamennyi mellékletet. </w:t>
      </w:r>
      <w:r w:rsidR="00B20E5E" w:rsidRPr="00444C0F">
        <w:rPr>
          <w:rFonts w:ascii="Times New Roman" w:hAnsi="Times New Roman" w:cs="Times New Roman"/>
          <w:b/>
          <w:sz w:val="24"/>
          <w:szCs w:val="24"/>
        </w:rPr>
        <w:t xml:space="preserve">Hiánypótlásra </w:t>
      </w:r>
      <w:r w:rsidR="00B20E5E" w:rsidRPr="00B20E5E">
        <w:rPr>
          <w:rFonts w:ascii="Times New Roman" w:hAnsi="Times New Roman" w:cs="Times New Roman"/>
          <w:sz w:val="24"/>
          <w:szCs w:val="24"/>
        </w:rPr>
        <w:t xml:space="preserve">az eljárás során az </w:t>
      </w:r>
      <w:proofErr w:type="spellStart"/>
      <w:r w:rsidR="00B20E5E" w:rsidRPr="00B20E5E">
        <w:rPr>
          <w:rFonts w:ascii="Times New Roman" w:hAnsi="Times New Roman" w:cs="Times New Roman"/>
          <w:sz w:val="24"/>
          <w:szCs w:val="24"/>
        </w:rPr>
        <w:t>Ákr</w:t>
      </w:r>
      <w:proofErr w:type="spellEnd"/>
      <w:r w:rsidR="00B20E5E" w:rsidRPr="00B20E5E">
        <w:rPr>
          <w:rFonts w:ascii="Times New Roman" w:hAnsi="Times New Roman" w:cs="Times New Roman"/>
          <w:sz w:val="24"/>
          <w:szCs w:val="24"/>
        </w:rPr>
        <w:t>. értelmében</w:t>
      </w:r>
      <w:r>
        <w:rPr>
          <w:rFonts w:ascii="Times New Roman" w:hAnsi="Times New Roman" w:cs="Times New Roman"/>
          <w:sz w:val="24"/>
          <w:szCs w:val="24"/>
        </w:rPr>
        <w:t xml:space="preserve"> </w:t>
      </w:r>
      <w:r w:rsidR="00B20E5E" w:rsidRPr="00B20E5E">
        <w:rPr>
          <w:rFonts w:ascii="Times New Roman" w:hAnsi="Times New Roman" w:cs="Times New Roman"/>
          <w:sz w:val="24"/>
          <w:szCs w:val="24"/>
        </w:rPr>
        <w:t xml:space="preserve">csak </w:t>
      </w:r>
      <w:r w:rsidR="00B20E5E" w:rsidRPr="00444C0F">
        <w:rPr>
          <w:rFonts w:ascii="Times New Roman" w:hAnsi="Times New Roman" w:cs="Times New Roman"/>
          <w:b/>
          <w:sz w:val="24"/>
          <w:szCs w:val="24"/>
        </w:rPr>
        <w:t>egy alkalommal van lehetőség.</w:t>
      </w:r>
    </w:p>
    <w:p w:rsidR="00B20E5E" w:rsidRP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Az igazságügyi szakértői névjegyzéket vezető hatóság a kérelemről annak benyújtásától</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számított 8 napon belül dönt, ha a hiánytalanul előterjesztett kérelem és mellékletei, valamint</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a hatóság rendelkezésére álló adatok alapján a tényállás tisztázott. Ellenkező esetben az</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ügyintézési határidő maximális időtartama 60 nap. Felhívjuk a szíves figyelmet arra, hogy az</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 xml:space="preserve">ügyintézési határidő meghosszabbítása – figyelemmel az </w:t>
      </w:r>
      <w:proofErr w:type="spellStart"/>
      <w:r w:rsidRPr="00B20E5E">
        <w:rPr>
          <w:rFonts w:ascii="Times New Roman" w:hAnsi="Times New Roman" w:cs="Times New Roman"/>
          <w:sz w:val="24"/>
          <w:szCs w:val="24"/>
        </w:rPr>
        <w:t>Ákr</w:t>
      </w:r>
      <w:proofErr w:type="spellEnd"/>
      <w:r w:rsidRPr="00B20E5E">
        <w:rPr>
          <w:rFonts w:ascii="Times New Roman" w:hAnsi="Times New Roman" w:cs="Times New Roman"/>
          <w:sz w:val="24"/>
          <w:szCs w:val="24"/>
        </w:rPr>
        <w:t>. rendelkezéseire – nem</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lehetséges.</w:t>
      </w:r>
    </w:p>
    <w:p w:rsidR="00B20E5E" w:rsidRPr="00B20E5E"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 xml:space="preserve">Az </w:t>
      </w:r>
      <w:proofErr w:type="spellStart"/>
      <w:r w:rsidRPr="00B20E5E">
        <w:rPr>
          <w:rFonts w:ascii="Times New Roman" w:hAnsi="Times New Roman" w:cs="Times New Roman"/>
          <w:sz w:val="24"/>
          <w:szCs w:val="24"/>
        </w:rPr>
        <w:t>Ákr</w:t>
      </w:r>
      <w:proofErr w:type="spellEnd"/>
      <w:r w:rsidRPr="00B20E5E">
        <w:rPr>
          <w:rFonts w:ascii="Times New Roman" w:hAnsi="Times New Roman" w:cs="Times New Roman"/>
          <w:sz w:val="24"/>
          <w:szCs w:val="24"/>
        </w:rPr>
        <w:t xml:space="preserve">. alapján azonban </w:t>
      </w:r>
      <w:r w:rsidRPr="00444C0F">
        <w:rPr>
          <w:rFonts w:ascii="Times New Roman" w:hAnsi="Times New Roman" w:cs="Times New Roman"/>
          <w:b/>
          <w:sz w:val="24"/>
          <w:szCs w:val="24"/>
        </w:rPr>
        <w:t>az ügyfélnek lehetősége van legfeljebb 6 hónapra az eljárás</w:t>
      </w:r>
      <w:r w:rsidR="00731D99" w:rsidRPr="00444C0F">
        <w:rPr>
          <w:rFonts w:ascii="Times New Roman" w:hAnsi="Times New Roman" w:cs="Times New Roman"/>
          <w:b/>
          <w:sz w:val="24"/>
          <w:szCs w:val="24"/>
        </w:rPr>
        <w:t xml:space="preserve"> </w:t>
      </w:r>
      <w:r w:rsidRPr="00444C0F">
        <w:rPr>
          <w:rFonts w:ascii="Times New Roman" w:hAnsi="Times New Roman" w:cs="Times New Roman"/>
          <w:b/>
          <w:sz w:val="24"/>
          <w:szCs w:val="24"/>
        </w:rPr>
        <w:t>szünetelését kérelmezni a névjegyzéket vezető hatóságnál.</w:t>
      </w:r>
      <w:r w:rsidRPr="00B20E5E">
        <w:rPr>
          <w:rFonts w:ascii="Times New Roman" w:hAnsi="Times New Roman" w:cs="Times New Roman"/>
          <w:sz w:val="24"/>
          <w:szCs w:val="24"/>
        </w:rPr>
        <w:t xml:space="preserve"> Az eljárást a névjegyzéket vezető</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hatóság az ügyfél kérelmére folytatja, azonban az eljárás folytatására irányuló kérelem</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hiányában az eljárás 6 hónap elteltével a törvény erejénél fogva megszűnik, amelyről a</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névjegyzéket vezető hatóság értesítést küld a kérelmező részére.</w:t>
      </w:r>
    </w:p>
    <w:p w:rsidR="00731D99" w:rsidRDefault="00B20E5E" w:rsidP="00B20E5E">
      <w:pPr>
        <w:spacing w:line="240" w:lineRule="auto"/>
        <w:jc w:val="both"/>
        <w:rPr>
          <w:rFonts w:ascii="Times New Roman" w:hAnsi="Times New Roman" w:cs="Times New Roman"/>
          <w:sz w:val="24"/>
          <w:szCs w:val="24"/>
        </w:rPr>
      </w:pPr>
      <w:r w:rsidRPr="00B20E5E">
        <w:rPr>
          <w:rFonts w:ascii="Times New Roman" w:hAnsi="Times New Roman" w:cs="Times New Roman"/>
          <w:sz w:val="24"/>
          <w:szCs w:val="24"/>
        </w:rPr>
        <w:t>A névjegyzéket vezető hatóság hivatalból ellenőrzi, hogy a kérelmező büntetlen előéletű-e,</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nem áll-e az igazságügyi szakértői vagy a szakterületének megfelelő tevékenység folytatását</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kizáró foglalkozástól, illetve közügyektől eltiltás hatálya alatt, továbbá, hogy büntetőeljárás –</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a magánvád és a pótmagánvád esetét kivéve – van-e folyamatban vele szemben (kivéve, ha</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ezt a kérelmező a hatósági erkölcsi bizonyítvány megküldésével igazolja).</w:t>
      </w:r>
    </w:p>
    <w:p w:rsidR="0055215F" w:rsidRPr="00B20E5E" w:rsidRDefault="0055215F" w:rsidP="00B20E5E">
      <w:pPr>
        <w:spacing w:line="240" w:lineRule="auto"/>
        <w:jc w:val="both"/>
        <w:rPr>
          <w:rFonts w:ascii="Times New Roman" w:hAnsi="Times New Roman" w:cs="Times New Roman"/>
          <w:sz w:val="24"/>
          <w:szCs w:val="24"/>
        </w:rPr>
      </w:pPr>
    </w:p>
    <w:p w:rsidR="00B20E5E" w:rsidRPr="00731D99" w:rsidRDefault="00B20E5E" w:rsidP="00B20E5E">
      <w:pPr>
        <w:spacing w:line="240" w:lineRule="auto"/>
        <w:jc w:val="both"/>
        <w:rPr>
          <w:rFonts w:ascii="Times New Roman" w:hAnsi="Times New Roman" w:cs="Times New Roman"/>
          <w:b/>
          <w:sz w:val="24"/>
          <w:szCs w:val="24"/>
        </w:rPr>
      </w:pPr>
      <w:r w:rsidRPr="00731D99">
        <w:rPr>
          <w:rFonts w:ascii="Times New Roman" w:hAnsi="Times New Roman" w:cs="Times New Roman"/>
          <w:b/>
          <w:sz w:val="24"/>
          <w:szCs w:val="24"/>
        </w:rPr>
        <w:t>Az igazságügyi szakértői névjegyzékbe vételt követő teendők</w:t>
      </w:r>
      <w:r w:rsidR="00731D99">
        <w:rPr>
          <w:rFonts w:ascii="Times New Roman" w:hAnsi="Times New Roman" w:cs="Times New Roman"/>
          <w:b/>
          <w:sz w:val="24"/>
          <w:szCs w:val="24"/>
        </w:rPr>
        <w:t>:</w:t>
      </w:r>
    </w:p>
    <w:p w:rsidR="00731D99" w:rsidRDefault="00B20E5E" w:rsidP="00D314F1">
      <w:pPr>
        <w:spacing w:after="0" w:line="240" w:lineRule="auto"/>
        <w:jc w:val="both"/>
        <w:rPr>
          <w:rFonts w:ascii="Times New Roman" w:hAnsi="Times New Roman" w:cs="Times New Roman"/>
          <w:sz w:val="24"/>
          <w:szCs w:val="24"/>
        </w:rPr>
      </w:pPr>
      <w:r w:rsidRPr="0055215F">
        <w:rPr>
          <w:rFonts w:ascii="Times New Roman" w:hAnsi="Times New Roman" w:cs="Times New Roman"/>
          <w:b/>
          <w:sz w:val="24"/>
          <w:szCs w:val="24"/>
        </w:rPr>
        <w:t>Az igazságügyi szakértői névjegyzékbe való felvételről szóló határozat kézhezvételétől</w:t>
      </w:r>
      <w:r w:rsidR="00731D99" w:rsidRPr="0055215F">
        <w:rPr>
          <w:rFonts w:ascii="Times New Roman" w:hAnsi="Times New Roman" w:cs="Times New Roman"/>
          <w:b/>
          <w:sz w:val="24"/>
          <w:szCs w:val="24"/>
        </w:rPr>
        <w:t xml:space="preserve"> </w:t>
      </w:r>
      <w:r w:rsidRPr="0055215F">
        <w:rPr>
          <w:rFonts w:ascii="Times New Roman" w:hAnsi="Times New Roman" w:cs="Times New Roman"/>
          <w:b/>
          <w:sz w:val="24"/>
          <w:szCs w:val="24"/>
        </w:rPr>
        <w:t>számított 2 hónapon belül a szakértő köteles esküt tenni.</w:t>
      </w:r>
      <w:r w:rsidRPr="00B20E5E">
        <w:rPr>
          <w:rFonts w:ascii="Times New Roman" w:hAnsi="Times New Roman" w:cs="Times New Roman"/>
          <w:sz w:val="24"/>
          <w:szCs w:val="24"/>
        </w:rPr>
        <w:t xml:space="preserve"> Az eskü olyan módon is</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megszervezhető, hogy az eskütételre kötelezett az erről szóló okmányt elektronikusan írja alá</w:t>
      </w:r>
      <w:r w:rsidR="00731D99">
        <w:rPr>
          <w:rFonts w:ascii="Times New Roman" w:hAnsi="Times New Roman" w:cs="Times New Roman"/>
          <w:sz w:val="24"/>
          <w:szCs w:val="24"/>
        </w:rPr>
        <w:t>.</w:t>
      </w:r>
    </w:p>
    <w:p w:rsidR="00B20E5E" w:rsidRDefault="00B20E5E" w:rsidP="00D314F1">
      <w:pPr>
        <w:spacing w:after="0" w:line="240" w:lineRule="auto"/>
        <w:jc w:val="both"/>
        <w:rPr>
          <w:rFonts w:ascii="Times New Roman" w:hAnsi="Times New Roman" w:cs="Times New Roman"/>
          <w:sz w:val="24"/>
          <w:szCs w:val="24"/>
        </w:rPr>
      </w:pPr>
      <w:r w:rsidRPr="00B20E5E">
        <w:rPr>
          <w:rFonts w:ascii="Times New Roman" w:hAnsi="Times New Roman" w:cs="Times New Roman"/>
          <w:sz w:val="24"/>
          <w:szCs w:val="24"/>
        </w:rPr>
        <w:t>Az igazságügyi szakértő az igazságügyi szakértői igazolványát az eskü letétele után veheti át</w:t>
      </w:r>
      <w:proofErr w:type="gramStart"/>
      <w:r w:rsidRPr="00B20E5E">
        <w:rPr>
          <w:rFonts w:ascii="Times New Roman" w:hAnsi="Times New Roman" w:cs="Times New Roman"/>
          <w:sz w:val="24"/>
          <w:szCs w:val="24"/>
        </w:rPr>
        <w:t>,</w:t>
      </w:r>
      <w:r w:rsidR="00731D99">
        <w:rPr>
          <w:rFonts w:ascii="Times New Roman" w:hAnsi="Times New Roman" w:cs="Times New Roman"/>
          <w:sz w:val="24"/>
          <w:szCs w:val="24"/>
        </w:rPr>
        <w:t xml:space="preserve">  </w:t>
      </w:r>
      <w:r w:rsidRPr="00B20E5E">
        <w:rPr>
          <w:rFonts w:ascii="Times New Roman" w:hAnsi="Times New Roman" w:cs="Times New Roman"/>
          <w:sz w:val="24"/>
          <w:szCs w:val="24"/>
        </w:rPr>
        <w:t>a</w:t>
      </w:r>
      <w:proofErr w:type="gramEnd"/>
      <w:r w:rsidRPr="00B20E5E">
        <w:rPr>
          <w:rFonts w:ascii="Times New Roman" w:hAnsi="Times New Roman" w:cs="Times New Roman"/>
          <w:sz w:val="24"/>
          <w:szCs w:val="24"/>
        </w:rPr>
        <w:t xml:space="preserve"> tevékenységét az eskü letétele után kezdheti meg.</w:t>
      </w:r>
    </w:p>
    <w:p w:rsidR="00D314F1" w:rsidRPr="00B20E5E" w:rsidRDefault="00D314F1" w:rsidP="00D314F1">
      <w:pPr>
        <w:spacing w:after="0" w:line="240" w:lineRule="auto"/>
        <w:jc w:val="both"/>
        <w:rPr>
          <w:rFonts w:ascii="Times New Roman" w:hAnsi="Times New Roman" w:cs="Times New Roman"/>
          <w:sz w:val="24"/>
          <w:szCs w:val="24"/>
        </w:rPr>
      </w:pPr>
    </w:p>
    <w:p w:rsidR="00B20E5E" w:rsidRDefault="00B20E5E" w:rsidP="00D314F1">
      <w:pPr>
        <w:spacing w:after="0" w:line="240" w:lineRule="auto"/>
        <w:jc w:val="both"/>
        <w:rPr>
          <w:rFonts w:ascii="Times New Roman" w:hAnsi="Times New Roman" w:cs="Times New Roman"/>
          <w:sz w:val="24"/>
          <w:szCs w:val="24"/>
        </w:rPr>
      </w:pPr>
      <w:r w:rsidRPr="00B20E5E">
        <w:rPr>
          <w:rFonts w:ascii="Times New Roman" w:hAnsi="Times New Roman" w:cs="Times New Roman"/>
          <w:sz w:val="24"/>
          <w:szCs w:val="24"/>
        </w:rPr>
        <w:t>A szakértő ezt követően köteles haladéktalanul regisztrálni a Kamarában is.</w:t>
      </w:r>
    </w:p>
    <w:p w:rsidR="00731D99" w:rsidRPr="00B20E5E" w:rsidRDefault="00731D99" w:rsidP="00B20E5E">
      <w:pPr>
        <w:spacing w:line="240" w:lineRule="auto"/>
        <w:jc w:val="both"/>
        <w:rPr>
          <w:rFonts w:ascii="Times New Roman" w:hAnsi="Times New Roman" w:cs="Times New Roman"/>
          <w:sz w:val="24"/>
          <w:szCs w:val="24"/>
        </w:rPr>
      </w:pPr>
    </w:p>
    <w:p w:rsidR="00B20E5E" w:rsidRDefault="00B20E5E" w:rsidP="00B20E5E">
      <w:pPr>
        <w:spacing w:line="240" w:lineRule="auto"/>
        <w:jc w:val="both"/>
        <w:rPr>
          <w:rFonts w:ascii="Times New Roman" w:hAnsi="Times New Roman" w:cs="Times New Roman"/>
          <w:b/>
          <w:sz w:val="24"/>
          <w:szCs w:val="24"/>
        </w:rPr>
      </w:pPr>
      <w:r w:rsidRPr="00731D99">
        <w:rPr>
          <w:rFonts w:ascii="Times New Roman" w:hAnsi="Times New Roman" w:cs="Times New Roman"/>
          <w:b/>
          <w:sz w:val="24"/>
          <w:szCs w:val="24"/>
        </w:rPr>
        <w:t>Az igazságügyi szakértői szakterület kiterjesztése iránti kérelem</w:t>
      </w:r>
      <w:r w:rsidR="00731D99">
        <w:rPr>
          <w:rFonts w:ascii="Times New Roman" w:hAnsi="Times New Roman" w:cs="Times New Roman"/>
          <w:b/>
          <w:sz w:val="24"/>
          <w:szCs w:val="24"/>
        </w:rPr>
        <w:t>:</w:t>
      </w:r>
    </w:p>
    <w:p w:rsidR="00B20E5E" w:rsidRPr="00B20E5E" w:rsidRDefault="00731D99" w:rsidP="00B20E5E">
      <w:pPr>
        <w:spacing w:line="240" w:lineRule="auto"/>
        <w:jc w:val="both"/>
        <w:rPr>
          <w:rFonts w:ascii="Times New Roman" w:hAnsi="Times New Roman" w:cs="Times New Roman"/>
          <w:sz w:val="24"/>
          <w:szCs w:val="24"/>
        </w:rPr>
      </w:pPr>
      <w:r w:rsidRPr="00DF517B">
        <w:rPr>
          <w:rFonts w:ascii="Times New Roman" w:hAnsi="Times New Roman" w:cs="Times New Roman"/>
          <w:b/>
          <w:sz w:val="24"/>
          <w:szCs w:val="24"/>
        </w:rPr>
        <w:t>A</w:t>
      </w:r>
      <w:r>
        <w:rPr>
          <w:rFonts w:ascii="Times New Roman" w:hAnsi="Times New Roman" w:cs="Times New Roman"/>
          <w:sz w:val="24"/>
          <w:szCs w:val="24"/>
        </w:rPr>
        <w:t xml:space="preserve"> </w:t>
      </w:r>
      <w:r w:rsidRPr="00DF517B">
        <w:rPr>
          <w:rFonts w:ascii="Times New Roman" w:hAnsi="Times New Roman" w:cs="Times New Roman"/>
          <w:b/>
          <w:sz w:val="24"/>
          <w:szCs w:val="24"/>
        </w:rPr>
        <w:t>szakterület kiterjesztés</w:t>
      </w:r>
      <w:r>
        <w:rPr>
          <w:rFonts w:ascii="Times New Roman" w:hAnsi="Times New Roman" w:cs="Times New Roman"/>
          <w:b/>
          <w:sz w:val="24"/>
          <w:szCs w:val="24"/>
        </w:rPr>
        <w:t xml:space="preserve">re irányadó szabályozást a </w:t>
      </w:r>
      <w:proofErr w:type="spellStart"/>
      <w:r>
        <w:rPr>
          <w:rFonts w:ascii="Times New Roman" w:hAnsi="Times New Roman" w:cs="Times New Roman"/>
          <w:b/>
          <w:sz w:val="24"/>
          <w:szCs w:val="24"/>
        </w:rPr>
        <w:t>Szaktv</w:t>
      </w:r>
      <w:proofErr w:type="spellEnd"/>
      <w:r>
        <w:rPr>
          <w:rFonts w:ascii="Times New Roman" w:hAnsi="Times New Roman" w:cs="Times New Roman"/>
          <w:b/>
          <w:sz w:val="24"/>
          <w:szCs w:val="24"/>
        </w:rPr>
        <w:t>. 12. §</w:t>
      </w:r>
      <w:proofErr w:type="spellStart"/>
      <w:r>
        <w:rPr>
          <w:rFonts w:ascii="Times New Roman" w:hAnsi="Times New Roman" w:cs="Times New Roman"/>
          <w:b/>
          <w:sz w:val="24"/>
          <w:szCs w:val="24"/>
        </w:rPr>
        <w:t>-a</w:t>
      </w:r>
      <w:proofErr w:type="spellEnd"/>
      <w:r>
        <w:rPr>
          <w:rFonts w:ascii="Times New Roman" w:hAnsi="Times New Roman" w:cs="Times New Roman"/>
          <w:b/>
          <w:sz w:val="24"/>
          <w:szCs w:val="24"/>
        </w:rPr>
        <w:t xml:space="preserve"> tartalmazza, </w:t>
      </w:r>
      <w:r>
        <w:rPr>
          <w:rFonts w:ascii="Times New Roman" w:hAnsi="Times New Roman" w:cs="Times New Roman"/>
          <w:sz w:val="24"/>
          <w:szCs w:val="24"/>
        </w:rPr>
        <w:t xml:space="preserve">amely alapján </w:t>
      </w:r>
      <w:r w:rsidRPr="002915A6">
        <w:rPr>
          <w:rFonts w:ascii="Times New Roman" w:hAnsi="Times New Roman" w:cs="Times New Roman"/>
          <w:sz w:val="24"/>
          <w:szCs w:val="24"/>
        </w:rPr>
        <w:t xml:space="preserve">a kérelem előterjesztésére, valamint elbírálására a felvétel iránti kérelemre vonatkozó szabályokat kell megfelelően alkalmazni azzal, hogy a kérelem benyújtásához </w:t>
      </w:r>
      <w:r w:rsidRPr="00731D99">
        <w:rPr>
          <w:rFonts w:ascii="Times New Roman" w:hAnsi="Times New Roman" w:cs="Times New Roman"/>
          <w:b/>
          <w:sz w:val="24"/>
          <w:szCs w:val="24"/>
        </w:rPr>
        <w:t>a jogi vizsgát megismételni</w:t>
      </w:r>
      <w:r w:rsidRPr="002915A6">
        <w:rPr>
          <w:rFonts w:ascii="Times New Roman" w:hAnsi="Times New Roman" w:cs="Times New Roman"/>
          <w:sz w:val="24"/>
          <w:szCs w:val="24"/>
        </w:rPr>
        <w:t xml:space="preserve">, valamint az </w:t>
      </w:r>
      <w:r w:rsidRPr="00731D99">
        <w:rPr>
          <w:rFonts w:ascii="Times New Roman" w:hAnsi="Times New Roman" w:cs="Times New Roman"/>
          <w:b/>
          <w:sz w:val="24"/>
          <w:szCs w:val="24"/>
        </w:rPr>
        <w:t>5. § (2) bekezdés a) és g) pontjában</w:t>
      </w:r>
      <w:r w:rsidRPr="002915A6">
        <w:rPr>
          <w:rFonts w:ascii="Times New Roman" w:hAnsi="Times New Roman" w:cs="Times New Roman"/>
          <w:sz w:val="24"/>
          <w:szCs w:val="24"/>
        </w:rPr>
        <w:t xml:space="preserve">, valamint az </w:t>
      </w:r>
      <w:r w:rsidRPr="00731D99">
        <w:rPr>
          <w:rFonts w:ascii="Times New Roman" w:hAnsi="Times New Roman" w:cs="Times New Roman"/>
          <w:b/>
          <w:sz w:val="24"/>
          <w:szCs w:val="24"/>
        </w:rPr>
        <w:t>5. § (3) bekezdés a) pontjában megjelölt feltét</w:t>
      </w:r>
      <w:bookmarkStart w:id="0" w:name="_GoBack"/>
      <w:bookmarkEnd w:id="0"/>
      <w:r w:rsidRPr="00731D99">
        <w:rPr>
          <w:rFonts w:ascii="Times New Roman" w:hAnsi="Times New Roman" w:cs="Times New Roman"/>
          <w:b/>
          <w:sz w:val="24"/>
          <w:szCs w:val="24"/>
        </w:rPr>
        <w:t xml:space="preserve">eleket </w:t>
      </w:r>
      <w:r w:rsidRPr="00731D99">
        <w:rPr>
          <w:rFonts w:ascii="Times New Roman" w:hAnsi="Times New Roman" w:cs="Times New Roman"/>
          <w:b/>
          <w:sz w:val="24"/>
          <w:szCs w:val="24"/>
          <w:u w:val="single"/>
        </w:rPr>
        <w:t>igazolni nem kell.</w:t>
      </w:r>
      <w:r w:rsidRPr="002915A6">
        <w:rPr>
          <w:rFonts w:ascii="Times New Roman" w:hAnsi="Times New Roman" w:cs="Times New Roman"/>
          <w:sz w:val="24"/>
          <w:szCs w:val="24"/>
        </w:rPr>
        <w:t xml:space="preserve"> A szakterület kiterjesztése iránti kérelem kormányablaknál</w:t>
      </w:r>
      <w:r>
        <w:rPr>
          <w:rFonts w:ascii="Times New Roman" w:hAnsi="Times New Roman" w:cs="Times New Roman"/>
          <w:sz w:val="24"/>
          <w:szCs w:val="24"/>
        </w:rPr>
        <w:t xml:space="preserve"> </w:t>
      </w:r>
      <w:r w:rsidRPr="002915A6">
        <w:rPr>
          <w:rFonts w:ascii="Times New Roman" w:hAnsi="Times New Roman" w:cs="Times New Roman"/>
          <w:sz w:val="24"/>
          <w:szCs w:val="24"/>
        </w:rPr>
        <w:t>nem terjeszthető elő.</w:t>
      </w:r>
      <w:r w:rsidR="0055215F">
        <w:rPr>
          <w:rFonts w:ascii="Times New Roman" w:hAnsi="Times New Roman" w:cs="Times New Roman"/>
          <w:sz w:val="24"/>
          <w:szCs w:val="24"/>
        </w:rPr>
        <w:t xml:space="preserve"> </w:t>
      </w:r>
      <w:r w:rsidR="00B20E5E" w:rsidRPr="00B525C3">
        <w:rPr>
          <w:rFonts w:ascii="Times New Roman" w:hAnsi="Times New Roman" w:cs="Times New Roman"/>
          <w:b/>
          <w:sz w:val="24"/>
          <w:szCs w:val="24"/>
        </w:rPr>
        <w:t>A kiterjesztési eljárásra irányuló kérelem benyújtására a fentiekben már jelzett, a</w:t>
      </w:r>
      <w:r w:rsidR="00D314F1" w:rsidRPr="00B525C3">
        <w:rPr>
          <w:rFonts w:ascii="Times New Roman" w:hAnsi="Times New Roman" w:cs="Times New Roman"/>
          <w:b/>
          <w:sz w:val="24"/>
          <w:szCs w:val="24"/>
        </w:rPr>
        <w:t xml:space="preserve"> </w:t>
      </w:r>
      <w:r w:rsidR="00B20E5E" w:rsidRPr="00B525C3">
        <w:rPr>
          <w:rFonts w:ascii="Times New Roman" w:hAnsi="Times New Roman" w:cs="Times New Roman"/>
          <w:b/>
          <w:sz w:val="24"/>
          <w:szCs w:val="24"/>
        </w:rPr>
        <w:t>névjegyzéket vezető hatóság honlapján megtalálható</w:t>
      </w:r>
      <w:r w:rsidR="00D314F1" w:rsidRPr="00B525C3">
        <w:rPr>
          <w:rFonts w:ascii="Times New Roman" w:hAnsi="Times New Roman" w:cs="Times New Roman"/>
          <w:b/>
          <w:sz w:val="24"/>
          <w:szCs w:val="24"/>
        </w:rPr>
        <w:t xml:space="preserve"> </w:t>
      </w:r>
      <w:r w:rsidR="00B20E5E" w:rsidRPr="00B525C3">
        <w:rPr>
          <w:rFonts w:ascii="Times New Roman" w:hAnsi="Times New Roman" w:cs="Times New Roman"/>
          <w:b/>
          <w:sz w:val="24"/>
          <w:szCs w:val="24"/>
        </w:rPr>
        <w:t>kérelem</w:t>
      </w:r>
      <w:r w:rsidR="00D314F1" w:rsidRPr="00B525C3">
        <w:rPr>
          <w:rFonts w:ascii="Times New Roman" w:hAnsi="Times New Roman" w:cs="Times New Roman"/>
          <w:b/>
          <w:sz w:val="24"/>
          <w:szCs w:val="24"/>
        </w:rPr>
        <w:t xml:space="preserve"> </w:t>
      </w:r>
      <w:r w:rsidR="00B20E5E" w:rsidRPr="00B525C3">
        <w:rPr>
          <w:rFonts w:ascii="Times New Roman" w:hAnsi="Times New Roman" w:cs="Times New Roman"/>
          <w:b/>
          <w:sz w:val="24"/>
          <w:szCs w:val="24"/>
        </w:rPr>
        <w:t>minta és személyi adatlap</w:t>
      </w:r>
      <w:r w:rsidR="00D314F1" w:rsidRPr="00B525C3">
        <w:rPr>
          <w:rFonts w:ascii="Times New Roman" w:hAnsi="Times New Roman" w:cs="Times New Roman"/>
          <w:b/>
          <w:sz w:val="24"/>
          <w:szCs w:val="24"/>
        </w:rPr>
        <w:t xml:space="preserve"> </w:t>
      </w:r>
      <w:r w:rsidR="00B20E5E" w:rsidRPr="00B525C3">
        <w:rPr>
          <w:rFonts w:ascii="Times New Roman" w:hAnsi="Times New Roman" w:cs="Times New Roman"/>
          <w:b/>
          <w:sz w:val="24"/>
          <w:szCs w:val="24"/>
        </w:rPr>
        <w:t>formany</w:t>
      </w:r>
      <w:r w:rsidR="0031630A">
        <w:rPr>
          <w:rFonts w:ascii="Times New Roman" w:hAnsi="Times New Roman" w:cs="Times New Roman"/>
          <w:b/>
          <w:sz w:val="24"/>
          <w:szCs w:val="24"/>
        </w:rPr>
        <w:t xml:space="preserve">omtatványa szintén </w:t>
      </w:r>
      <w:r w:rsidR="0031630A" w:rsidRPr="003717BB">
        <w:rPr>
          <w:rFonts w:ascii="Times New Roman" w:hAnsi="Times New Roman" w:cs="Times New Roman"/>
          <w:b/>
          <w:sz w:val="24"/>
          <w:szCs w:val="24"/>
        </w:rPr>
        <w:t>alkalmazandó.</w:t>
      </w:r>
    </w:p>
    <w:sectPr w:rsidR="00B20E5E" w:rsidRPr="00B20E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3B" w:rsidRDefault="00F5413B" w:rsidP="002915A6">
      <w:pPr>
        <w:spacing w:after="0" w:line="240" w:lineRule="auto"/>
      </w:pPr>
      <w:r>
        <w:separator/>
      </w:r>
    </w:p>
  </w:endnote>
  <w:endnote w:type="continuationSeparator" w:id="0">
    <w:p w:rsidR="00F5413B" w:rsidRDefault="00F5413B" w:rsidP="002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3B" w:rsidRDefault="00F5413B" w:rsidP="002915A6">
      <w:pPr>
        <w:spacing w:after="0" w:line="240" w:lineRule="auto"/>
      </w:pPr>
      <w:r>
        <w:separator/>
      </w:r>
    </w:p>
  </w:footnote>
  <w:footnote w:type="continuationSeparator" w:id="0">
    <w:p w:rsidR="00F5413B" w:rsidRDefault="00F5413B" w:rsidP="002915A6">
      <w:pPr>
        <w:spacing w:after="0" w:line="240" w:lineRule="auto"/>
      </w:pPr>
      <w:r>
        <w:continuationSeparator/>
      </w:r>
    </w:p>
  </w:footnote>
  <w:footnote w:id="1">
    <w:p w:rsidR="002915A6" w:rsidRPr="002915A6" w:rsidRDefault="002915A6" w:rsidP="002915A6">
      <w:pPr>
        <w:pStyle w:val="Lbjegyzetszveg"/>
        <w:jc w:val="both"/>
        <w:rPr>
          <w:rFonts w:ascii="Times New Roman" w:hAnsi="Times New Roman" w:cs="Times New Roman"/>
        </w:rPr>
      </w:pPr>
      <w:r>
        <w:rPr>
          <w:rStyle w:val="Lbjegyzet-hivatkozs"/>
        </w:rPr>
        <w:footnoteRef/>
      </w:r>
      <w:r>
        <w:t xml:space="preserve"> </w:t>
      </w:r>
      <w:proofErr w:type="gramStart"/>
      <w:r>
        <w:rPr>
          <w:rFonts w:ascii="Times New Roman" w:hAnsi="Times New Roman" w:cs="Times New Roman"/>
        </w:rPr>
        <w:t>a</w:t>
      </w:r>
      <w:proofErr w:type="gramEnd"/>
      <w:r>
        <w:rPr>
          <w:rFonts w:ascii="Times New Roman" w:hAnsi="Times New Roman" w:cs="Times New Roman"/>
        </w:rPr>
        <w:t xml:space="preserve"> Kérelmező</w:t>
      </w:r>
      <w:r w:rsidRPr="002915A6">
        <w:rPr>
          <w:rFonts w:ascii="Times New Roman" w:hAnsi="Times New Roman" w:cs="Times New Roman"/>
        </w:rPr>
        <w:t xml:space="preserve"> 2025. január 1. napjától kezdődően elektronikus kapcsolattart</w:t>
      </w:r>
      <w:r>
        <w:rPr>
          <w:rFonts w:ascii="Times New Roman" w:hAnsi="Times New Roman" w:cs="Times New Roman"/>
        </w:rPr>
        <w:t>ásra kötelezett, így be kell je</w:t>
      </w:r>
      <w:r w:rsidRPr="002915A6">
        <w:rPr>
          <w:rFonts w:ascii="Times New Roman" w:hAnsi="Times New Roman" w:cs="Times New Roman"/>
        </w:rPr>
        <w:t>lentenie a digitális államról és a digitális szolgáltatások nyújtásának egyes szabályairól szóló 2023. évi CIII. törvény szerinti hivatalos elérhetőségét. A névjegyzékbe vétel irán</w:t>
      </w:r>
      <w:r w:rsidR="00E35D12">
        <w:rPr>
          <w:rFonts w:ascii="Times New Roman" w:hAnsi="Times New Roman" w:cs="Times New Roman"/>
        </w:rPr>
        <w:t>ti, illetve a szakterület kiter</w:t>
      </w:r>
      <w:r w:rsidRPr="002915A6">
        <w:rPr>
          <w:rFonts w:ascii="Times New Roman" w:hAnsi="Times New Roman" w:cs="Times New Roman"/>
        </w:rPr>
        <w:t>jesztés iránti kérelem benyújtásával egyidejűleg a Kérelmező automatikusan nyilatkozik arról, hogy az elektronikus kapcsolattartást vállalja.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4BCF"/>
    <w:multiLevelType w:val="hybridMultilevel"/>
    <w:tmpl w:val="FDDC68EC"/>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93F293A"/>
    <w:multiLevelType w:val="hybridMultilevel"/>
    <w:tmpl w:val="67AA7C8A"/>
    <w:lvl w:ilvl="0" w:tplc="33186E22">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17D7F80"/>
    <w:multiLevelType w:val="hybridMultilevel"/>
    <w:tmpl w:val="878C9140"/>
    <w:lvl w:ilvl="0" w:tplc="8E98C3B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9AB1883"/>
    <w:multiLevelType w:val="hybridMultilevel"/>
    <w:tmpl w:val="3FAAD174"/>
    <w:lvl w:ilvl="0" w:tplc="BC766BAE">
      <w:start w:val="4"/>
      <w:numFmt w:val="bullet"/>
      <w:lvlText w:val="-"/>
      <w:lvlJc w:val="left"/>
      <w:pPr>
        <w:ind w:left="720" w:hanging="360"/>
      </w:pPr>
      <w:rPr>
        <w:rFonts w:ascii="Times New Roman" w:eastAsiaTheme="minorEastAsia"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853540E"/>
    <w:multiLevelType w:val="hybridMultilevel"/>
    <w:tmpl w:val="C47C3D4C"/>
    <w:lvl w:ilvl="0" w:tplc="00983AEC">
      <w:start w:val="20"/>
      <w:numFmt w:val="bullet"/>
      <w:lvlText w:val="-"/>
      <w:lvlJc w:val="left"/>
      <w:pPr>
        <w:ind w:left="720" w:hanging="360"/>
      </w:pPr>
      <w:rPr>
        <w:rFonts w:ascii="Times New Roman" w:eastAsia="Calibri"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52C47FA"/>
    <w:multiLevelType w:val="multilevel"/>
    <w:tmpl w:val="C2466804"/>
    <w:lvl w:ilvl="0">
      <w:start w:val="1"/>
      <w:numFmt w:val="decimal"/>
      <w:lvlText w:val="%1."/>
      <w:lvlJc w:val="left"/>
      <w:pPr>
        <w:ind w:left="778" w:hanging="360"/>
      </w:pPr>
    </w:lvl>
    <w:lvl w:ilvl="1">
      <w:start w:val="1"/>
      <w:numFmt w:val="decimal"/>
      <w:isLgl/>
      <w:lvlText w:val="%1.%2."/>
      <w:lvlJc w:val="left"/>
      <w:pPr>
        <w:ind w:left="1078" w:hanging="660"/>
      </w:pPr>
      <w:rPr>
        <w:rFonts w:hint="default"/>
      </w:rPr>
    </w:lvl>
    <w:lvl w:ilvl="2">
      <w:start w:val="3"/>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6" w15:restartNumberingAfterBreak="0">
    <w:nsid w:val="727E2DEC"/>
    <w:multiLevelType w:val="multilevel"/>
    <w:tmpl w:val="CE10F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5E"/>
    <w:rsid w:val="00070807"/>
    <w:rsid w:val="00086111"/>
    <w:rsid w:val="001010E1"/>
    <w:rsid w:val="0019787F"/>
    <w:rsid w:val="002915A6"/>
    <w:rsid w:val="0031630A"/>
    <w:rsid w:val="003717BB"/>
    <w:rsid w:val="00430995"/>
    <w:rsid w:val="00444C0F"/>
    <w:rsid w:val="00455A8C"/>
    <w:rsid w:val="0055215F"/>
    <w:rsid w:val="00555E68"/>
    <w:rsid w:val="00676B58"/>
    <w:rsid w:val="00684F3D"/>
    <w:rsid w:val="00731D99"/>
    <w:rsid w:val="00754712"/>
    <w:rsid w:val="0077448F"/>
    <w:rsid w:val="0088647D"/>
    <w:rsid w:val="00927860"/>
    <w:rsid w:val="00AF1875"/>
    <w:rsid w:val="00B20E5E"/>
    <w:rsid w:val="00B360B2"/>
    <w:rsid w:val="00B525C3"/>
    <w:rsid w:val="00B5619E"/>
    <w:rsid w:val="00BF4D61"/>
    <w:rsid w:val="00C46808"/>
    <w:rsid w:val="00CF7912"/>
    <w:rsid w:val="00D314F1"/>
    <w:rsid w:val="00D8573C"/>
    <w:rsid w:val="00DA2C10"/>
    <w:rsid w:val="00DF517B"/>
    <w:rsid w:val="00E0693A"/>
    <w:rsid w:val="00E35D12"/>
    <w:rsid w:val="00E60FB6"/>
    <w:rsid w:val="00EA7630"/>
    <w:rsid w:val="00F318C3"/>
    <w:rsid w:val="00F541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BC6F3-59C1-4B57-87EB-79A6077D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A7630"/>
    <w:rPr>
      <w:color w:val="0563C1"/>
      <w:u w:val="single"/>
    </w:rPr>
  </w:style>
  <w:style w:type="paragraph" w:customStyle="1" w:styleId="wordsection1">
    <w:name w:val="wordsection1"/>
    <w:basedOn w:val="Norml"/>
    <w:link w:val="wordsection1Char"/>
    <w:rsid w:val="00EA7630"/>
    <w:pPr>
      <w:spacing w:after="0" w:line="240" w:lineRule="auto"/>
    </w:pPr>
    <w:rPr>
      <w:rFonts w:ascii="Times New Roman" w:hAnsi="Times New Roman" w:cs="Times New Roman"/>
      <w:sz w:val="24"/>
      <w:szCs w:val="24"/>
      <w:lang w:eastAsia="hu-HU"/>
    </w:rPr>
  </w:style>
  <w:style w:type="character" w:customStyle="1" w:styleId="highlighted">
    <w:name w:val="highlighted"/>
    <w:basedOn w:val="Bekezdsalapbettpusa"/>
    <w:rsid w:val="00EA7630"/>
  </w:style>
  <w:style w:type="paragraph" w:styleId="Listaszerbekezds">
    <w:name w:val="List Paragraph"/>
    <w:basedOn w:val="Norml"/>
    <w:uiPriority w:val="34"/>
    <w:qFormat/>
    <w:rsid w:val="00EA7630"/>
    <w:pPr>
      <w:ind w:left="720"/>
      <w:contextualSpacing/>
    </w:pPr>
  </w:style>
  <w:style w:type="paragraph" w:styleId="Lbjegyzetszveg">
    <w:name w:val="footnote text"/>
    <w:basedOn w:val="Norml"/>
    <w:link w:val="LbjegyzetszvegChar"/>
    <w:uiPriority w:val="99"/>
    <w:semiHidden/>
    <w:unhideWhenUsed/>
    <w:rsid w:val="002915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915A6"/>
    <w:rPr>
      <w:sz w:val="20"/>
      <w:szCs w:val="20"/>
    </w:rPr>
  </w:style>
  <w:style w:type="character" w:styleId="Lbjegyzet-hivatkozs">
    <w:name w:val="footnote reference"/>
    <w:basedOn w:val="Bekezdsalapbettpusa"/>
    <w:uiPriority w:val="99"/>
    <w:semiHidden/>
    <w:unhideWhenUsed/>
    <w:rsid w:val="002915A6"/>
    <w:rPr>
      <w:vertAlign w:val="superscript"/>
    </w:rPr>
  </w:style>
  <w:style w:type="paragraph" w:styleId="Buborkszveg">
    <w:name w:val="Balloon Text"/>
    <w:basedOn w:val="Norml"/>
    <w:link w:val="BuborkszvegChar"/>
    <w:uiPriority w:val="99"/>
    <w:semiHidden/>
    <w:unhideWhenUsed/>
    <w:rsid w:val="00E0693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693A"/>
    <w:rPr>
      <w:rFonts w:ascii="Segoe UI" w:hAnsi="Segoe UI" w:cs="Segoe UI"/>
      <w:sz w:val="18"/>
      <w:szCs w:val="18"/>
    </w:rPr>
  </w:style>
  <w:style w:type="paragraph" w:styleId="lfej">
    <w:name w:val="header"/>
    <w:basedOn w:val="Norml"/>
    <w:link w:val="lfejChar"/>
    <w:uiPriority w:val="99"/>
    <w:unhideWhenUsed/>
    <w:rsid w:val="00455A8C"/>
    <w:pPr>
      <w:tabs>
        <w:tab w:val="center" w:pos="4536"/>
        <w:tab w:val="right" w:pos="9072"/>
      </w:tabs>
      <w:spacing w:after="0" w:line="240" w:lineRule="auto"/>
    </w:pPr>
  </w:style>
  <w:style w:type="character" w:customStyle="1" w:styleId="lfejChar">
    <w:name w:val="Élőfej Char"/>
    <w:basedOn w:val="Bekezdsalapbettpusa"/>
    <w:link w:val="lfej"/>
    <w:uiPriority w:val="99"/>
    <w:rsid w:val="00455A8C"/>
  </w:style>
  <w:style w:type="paragraph" w:styleId="llb">
    <w:name w:val="footer"/>
    <w:basedOn w:val="Norml"/>
    <w:link w:val="llbChar"/>
    <w:uiPriority w:val="99"/>
    <w:unhideWhenUsed/>
    <w:rsid w:val="00455A8C"/>
    <w:pPr>
      <w:tabs>
        <w:tab w:val="center" w:pos="4536"/>
        <w:tab w:val="right" w:pos="9072"/>
      </w:tabs>
      <w:spacing w:after="0" w:line="240" w:lineRule="auto"/>
    </w:pPr>
  </w:style>
  <w:style w:type="character" w:customStyle="1" w:styleId="llbChar">
    <w:name w:val="Élőláb Char"/>
    <w:basedOn w:val="Bekezdsalapbettpusa"/>
    <w:link w:val="llb"/>
    <w:uiPriority w:val="99"/>
    <w:rsid w:val="00455A8C"/>
  </w:style>
  <w:style w:type="character" w:customStyle="1" w:styleId="wordsection1Char">
    <w:name w:val="wordsection1 Char"/>
    <w:basedOn w:val="Bekezdsalapbettpusa"/>
    <w:link w:val="wordsection1"/>
    <w:uiPriority w:val="99"/>
    <w:locked/>
    <w:rsid w:val="00684F3D"/>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339">
      <w:bodyDiv w:val="1"/>
      <w:marLeft w:val="0"/>
      <w:marRight w:val="0"/>
      <w:marTop w:val="0"/>
      <w:marBottom w:val="0"/>
      <w:divBdr>
        <w:top w:val="none" w:sz="0" w:space="0" w:color="auto"/>
        <w:left w:val="none" w:sz="0" w:space="0" w:color="auto"/>
        <w:bottom w:val="none" w:sz="0" w:space="0" w:color="auto"/>
        <w:right w:val="none" w:sz="0" w:space="0" w:color="auto"/>
      </w:divBdr>
    </w:div>
    <w:div w:id="104859033">
      <w:bodyDiv w:val="1"/>
      <w:marLeft w:val="0"/>
      <w:marRight w:val="0"/>
      <w:marTop w:val="0"/>
      <w:marBottom w:val="0"/>
      <w:divBdr>
        <w:top w:val="none" w:sz="0" w:space="0" w:color="auto"/>
        <w:left w:val="none" w:sz="0" w:space="0" w:color="auto"/>
        <w:bottom w:val="none" w:sz="0" w:space="0" w:color="auto"/>
        <w:right w:val="none" w:sz="0" w:space="0" w:color="auto"/>
      </w:divBdr>
    </w:div>
    <w:div w:id="209994561">
      <w:bodyDiv w:val="1"/>
      <w:marLeft w:val="0"/>
      <w:marRight w:val="0"/>
      <w:marTop w:val="0"/>
      <w:marBottom w:val="0"/>
      <w:divBdr>
        <w:top w:val="none" w:sz="0" w:space="0" w:color="auto"/>
        <w:left w:val="none" w:sz="0" w:space="0" w:color="auto"/>
        <w:bottom w:val="none" w:sz="0" w:space="0" w:color="auto"/>
        <w:right w:val="none" w:sz="0" w:space="0" w:color="auto"/>
      </w:divBdr>
    </w:div>
    <w:div w:id="5147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00D1-84A7-4D84-BD94-DADC03AF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13321</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Viktória</dc:creator>
  <cp:keywords/>
  <dc:description/>
  <cp:lastModifiedBy>Deák Bertold dr.</cp:lastModifiedBy>
  <cp:revision>2</cp:revision>
  <cp:lastPrinted>2025-01-13T10:25:00Z</cp:lastPrinted>
  <dcterms:created xsi:type="dcterms:W3CDTF">2025-01-29T12:23:00Z</dcterms:created>
  <dcterms:modified xsi:type="dcterms:W3CDTF">2025-01-29T12:23:00Z</dcterms:modified>
</cp:coreProperties>
</file>